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FB84" w14:textId="3135A4EC" w:rsidR="00D7742F" w:rsidRPr="00D7742F" w:rsidRDefault="00A7717A" w:rsidP="00D7742F">
      <w:pPr>
        <w:jc w:val="center"/>
        <w:rPr>
          <w:rFonts w:ascii="Calibri" w:hAnsi="Calibri" w:cs="Calibri"/>
          <w:b/>
          <w:sz w:val="22"/>
          <w:szCs w:val="22"/>
          <w:lang w:eastAsia="en-US"/>
        </w:rPr>
      </w:pPr>
      <w:r w:rsidRPr="00A7717A">
        <w:rPr>
          <w:rFonts w:ascii="Calibri" w:hAnsi="Calibri" w:cs="Calibri"/>
          <w:b/>
          <w:sz w:val="22"/>
          <w:szCs w:val="22"/>
          <w:lang w:eastAsia="en-US"/>
        </w:rPr>
        <w:t xml:space="preserve">DUOMENŲ MAINŲ INTEGRACINĖS PLATFORMOS MIDDLEWARE PROGRAMINĖS ĮRANGOS KONSULTAVIMO PASLAUGŲ PIRKIMO PARDAVIMO SUTARTIS </w:t>
      </w:r>
    </w:p>
    <w:p w14:paraId="6529A9D4" w14:textId="77777777" w:rsidR="00D7742F" w:rsidRPr="00D7742F" w:rsidRDefault="00D7742F" w:rsidP="00D7742F">
      <w:pPr>
        <w:jc w:val="center"/>
        <w:rPr>
          <w:rFonts w:ascii="Calibri" w:hAnsi="Calibri" w:cs="Calibri"/>
          <w:b/>
          <w:sz w:val="22"/>
          <w:szCs w:val="22"/>
          <w:lang w:eastAsia="en-US"/>
        </w:rPr>
      </w:pPr>
    </w:p>
    <w:p w14:paraId="0A6510AC" w14:textId="77777777" w:rsidR="00D7742F" w:rsidRPr="00D7742F" w:rsidRDefault="00D7742F" w:rsidP="00D7742F">
      <w:pPr>
        <w:rPr>
          <w:rFonts w:ascii="Calibri" w:hAnsi="Calibri" w:cs="Calibri"/>
          <w:b/>
          <w:sz w:val="22"/>
          <w:szCs w:val="22"/>
          <w:lang w:eastAsia="en-US"/>
        </w:rPr>
      </w:pPr>
    </w:p>
    <w:p w14:paraId="623D441D" w14:textId="27192A33" w:rsidR="00D7742F" w:rsidRPr="00D7742F" w:rsidRDefault="00D7742F" w:rsidP="00D7742F">
      <w:pPr>
        <w:jc w:val="center"/>
        <w:rPr>
          <w:rFonts w:ascii="Calibri" w:hAnsi="Calibri" w:cs="Calibri"/>
          <w:sz w:val="22"/>
          <w:szCs w:val="22"/>
          <w:lang w:eastAsia="en-US"/>
        </w:rPr>
      </w:pPr>
      <w:r w:rsidRPr="00D7742F">
        <w:rPr>
          <w:rFonts w:ascii="Calibri" w:hAnsi="Calibri" w:cs="Calibri"/>
          <w:sz w:val="22"/>
          <w:szCs w:val="22"/>
          <w:lang w:eastAsia="en-US"/>
        </w:rPr>
        <w:t>20</w:t>
      </w:r>
      <w:r w:rsidR="00A7717A">
        <w:rPr>
          <w:rFonts w:ascii="Calibri" w:hAnsi="Calibri" w:cs="Calibri"/>
          <w:sz w:val="22"/>
          <w:szCs w:val="22"/>
          <w:lang w:eastAsia="en-US"/>
        </w:rPr>
        <w:t>25</w:t>
      </w:r>
      <w:r w:rsidRPr="00D7742F">
        <w:rPr>
          <w:rFonts w:ascii="Calibri" w:hAnsi="Calibri" w:cs="Calibri"/>
          <w:sz w:val="22"/>
          <w:szCs w:val="22"/>
          <w:lang w:eastAsia="en-US"/>
        </w:rPr>
        <w:t xml:space="preserve"> m. </w:t>
      </w:r>
      <w:r w:rsidR="00197F1D">
        <w:rPr>
          <w:rFonts w:ascii="Calibri" w:hAnsi="Calibri" w:cs="Calibri"/>
          <w:sz w:val="22"/>
          <w:szCs w:val="22"/>
          <w:lang w:eastAsia="en-US"/>
        </w:rPr>
        <w:t xml:space="preserve">kovo     </w:t>
      </w:r>
      <w:r w:rsidRPr="00D7742F">
        <w:rPr>
          <w:rFonts w:ascii="Calibri" w:hAnsi="Calibri" w:cs="Calibri"/>
          <w:sz w:val="22"/>
          <w:szCs w:val="22"/>
          <w:lang w:eastAsia="en-US"/>
        </w:rPr>
        <w:t xml:space="preserve"> d.  Nr.</w:t>
      </w:r>
    </w:p>
    <w:p w14:paraId="636AFE20" w14:textId="77777777" w:rsidR="00D7742F" w:rsidRPr="00D7742F" w:rsidRDefault="00D7742F" w:rsidP="00D7742F">
      <w:pPr>
        <w:jc w:val="center"/>
        <w:rPr>
          <w:rFonts w:ascii="Calibri" w:hAnsi="Calibri" w:cs="Calibri"/>
          <w:sz w:val="22"/>
          <w:szCs w:val="22"/>
          <w:lang w:eastAsia="en-US"/>
        </w:rPr>
      </w:pPr>
      <w:r w:rsidRPr="00D7742F">
        <w:rPr>
          <w:rFonts w:ascii="Calibri" w:hAnsi="Calibri" w:cs="Calibri"/>
          <w:sz w:val="22"/>
          <w:szCs w:val="22"/>
          <w:lang w:eastAsia="en-US"/>
        </w:rPr>
        <w:t>Vilnius</w:t>
      </w:r>
    </w:p>
    <w:p w14:paraId="2E050EDA" w14:textId="77777777" w:rsidR="00A3080A" w:rsidRPr="005E5F27" w:rsidRDefault="00A3080A" w:rsidP="00A3080A">
      <w:pPr>
        <w:jc w:val="center"/>
        <w:rPr>
          <w:rFonts w:ascii="Calibri" w:hAnsi="Calibri" w:cs="Calibri"/>
          <w:color w:val="000000"/>
          <w:sz w:val="22"/>
          <w:szCs w:val="22"/>
        </w:rPr>
      </w:pPr>
    </w:p>
    <w:p w14:paraId="13177DAA" w14:textId="77777777" w:rsidR="00A3080A" w:rsidRPr="005E5F27" w:rsidRDefault="00A3080A" w:rsidP="00A3080A">
      <w:pPr>
        <w:jc w:val="center"/>
        <w:rPr>
          <w:rFonts w:ascii="Calibri" w:hAnsi="Calibri" w:cs="Calibri"/>
          <w:color w:val="000000"/>
          <w:sz w:val="22"/>
          <w:szCs w:val="22"/>
        </w:rPr>
      </w:pPr>
    </w:p>
    <w:p w14:paraId="073CACA4" w14:textId="77777777" w:rsidR="00A3080A" w:rsidRPr="005E5F27" w:rsidRDefault="00A3080A" w:rsidP="00A3080A">
      <w:pPr>
        <w:jc w:val="center"/>
        <w:rPr>
          <w:rFonts w:ascii="Calibri" w:hAnsi="Calibri" w:cs="Calibri"/>
          <w:b/>
          <w:color w:val="000000"/>
          <w:sz w:val="22"/>
          <w:szCs w:val="22"/>
        </w:rPr>
      </w:pPr>
      <w:r w:rsidRPr="005E5F27">
        <w:rPr>
          <w:rFonts w:ascii="Calibri" w:hAnsi="Calibri" w:cs="Calibri"/>
          <w:b/>
          <w:color w:val="000000"/>
          <w:sz w:val="22"/>
          <w:szCs w:val="22"/>
        </w:rPr>
        <w:t>I DALIS</w:t>
      </w:r>
    </w:p>
    <w:p w14:paraId="3DB7C6CD" w14:textId="77777777" w:rsidR="00A3080A" w:rsidRPr="005E5F27" w:rsidRDefault="00A3080A" w:rsidP="00A3080A">
      <w:pPr>
        <w:jc w:val="center"/>
        <w:rPr>
          <w:rFonts w:ascii="Calibri" w:hAnsi="Calibri" w:cs="Calibri"/>
          <w:color w:val="000000"/>
          <w:sz w:val="22"/>
          <w:szCs w:val="22"/>
        </w:rPr>
      </w:pPr>
      <w:r w:rsidRPr="005E5F27">
        <w:rPr>
          <w:rFonts w:ascii="Calibri" w:hAnsi="Calibri" w:cs="Calibri"/>
          <w:b/>
          <w:color w:val="000000"/>
          <w:sz w:val="22"/>
          <w:szCs w:val="22"/>
        </w:rPr>
        <w:t>SUTARTIES SPECIALIOSIOS SĄLYGOS</w:t>
      </w:r>
    </w:p>
    <w:p w14:paraId="4E527B4A" w14:textId="77777777" w:rsidR="00A3080A" w:rsidRPr="005E5F27" w:rsidRDefault="00A3080A" w:rsidP="00A3080A">
      <w:pPr>
        <w:jc w:val="both"/>
        <w:rPr>
          <w:rFonts w:ascii="Calibri" w:hAnsi="Calibri" w:cs="Calibri"/>
          <w:color w:val="000000"/>
          <w:sz w:val="22"/>
          <w:szCs w:val="22"/>
        </w:rPr>
      </w:pPr>
    </w:p>
    <w:p w14:paraId="7FAFFC60" w14:textId="2A38B199" w:rsidR="00D7742F" w:rsidRPr="00792F4B" w:rsidRDefault="00D7742F" w:rsidP="00D7742F">
      <w:pPr>
        <w:spacing w:after="60"/>
        <w:ind w:right="-1" w:firstLine="720"/>
        <w:jc w:val="both"/>
        <w:rPr>
          <w:rFonts w:ascii="Calibri" w:hAnsi="Calibri" w:cs="Calibri"/>
          <w:color w:val="000000"/>
          <w:sz w:val="22"/>
          <w:szCs w:val="22"/>
          <w:lang w:eastAsia="en-US"/>
        </w:rPr>
      </w:pPr>
      <w:r w:rsidRPr="00D7742F">
        <w:rPr>
          <w:rFonts w:ascii="Calibri" w:hAnsi="Calibri" w:cs="Calibri"/>
          <w:color w:val="000000"/>
          <w:sz w:val="22"/>
          <w:szCs w:val="22"/>
          <w:lang w:eastAsia="en-US"/>
        </w:rPr>
        <w:t>Akcinė bendrovė „Oro navigacija“, juridinio asmens kodas 210060460, atstovaujama</w:t>
      </w:r>
      <w:r w:rsidR="00A7717A" w:rsidRPr="00A7717A">
        <w:t xml:space="preserve"> </w:t>
      </w:r>
      <w:r w:rsidR="00A7717A" w:rsidRPr="00A7717A">
        <w:rPr>
          <w:rFonts w:ascii="Calibri" w:hAnsi="Calibri" w:cs="Calibri"/>
          <w:color w:val="000000"/>
          <w:sz w:val="22"/>
          <w:szCs w:val="22"/>
          <w:lang w:eastAsia="en-US"/>
        </w:rPr>
        <w:t xml:space="preserve">generalinio direktoriaus Sauliaus </w:t>
      </w:r>
      <w:proofErr w:type="spellStart"/>
      <w:r w:rsidR="00A7717A" w:rsidRPr="00A7717A">
        <w:rPr>
          <w:rFonts w:ascii="Calibri" w:hAnsi="Calibri" w:cs="Calibri"/>
          <w:color w:val="000000"/>
          <w:sz w:val="22"/>
          <w:szCs w:val="22"/>
          <w:lang w:eastAsia="en-US"/>
        </w:rPr>
        <w:t>Batavičiaus</w:t>
      </w:r>
      <w:proofErr w:type="spellEnd"/>
      <w:r w:rsidR="00A7717A" w:rsidRPr="00A7717A">
        <w:rPr>
          <w:rFonts w:ascii="Calibri" w:hAnsi="Calibri" w:cs="Calibri"/>
          <w:color w:val="000000"/>
          <w:sz w:val="22"/>
          <w:szCs w:val="22"/>
          <w:lang w:eastAsia="en-US"/>
        </w:rPr>
        <w:t xml:space="preserve">, veikiančio pagal </w:t>
      </w:r>
      <w:r w:rsidR="00A7717A" w:rsidRPr="00792F4B">
        <w:rPr>
          <w:rFonts w:ascii="Calibri" w:hAnsi="Calibri" w:cs="Calibri"/>
          <w:color w:val="000000"/>
          <w:sz w:val="22"/>
          <w:szCs w:val="22"/>
          <w:lang w:eastAsia="en-US"/>
        </w:rPr>
        <w:t>bendrovės įstatus</w:t>
      </w:r>
      <w:r w:rsidRPr="00792F4B">
        <w:rPr>
          <w:rFonts w:ascii="Calibri" w:hAnsi="Calibri" w:cs="Calibri"/>
          <w:color w:val="000000"/>
          <w:sz w:val="22"/>
          <w:szCs w:val="22"/>
          <w:lang w:eastAsia="en-US"/>
        </w:rPr>
        <w:t xml:space="preserve"> (toliau – </w:t>
      </w:r>
      <w:r w:rsidRPr="00792F4B">
        <w:rPr>
          <w:rFonts w:ascii="Calibri" w:hAnsi="Calibri" w:cs="Calibri"/>
          <w:b/>
          <w:color w:val="000000"/>
          <w:sz w:val="22"/>
          <w:szCs w:val="22"/>
          <w:lang w:eastAsia="en-US"/>
        </w:rPr>
        <w:t>Pirkėjas)</w:t>
      </w:r>
      <w:r w:rsidRPr="00792F4B">
        <w:rPr>
          <w:rFonts w:ascii="Calibri" w:hAnsi="Calibri" w:cs="Calibri"/>
          <w:color w:val="000000"/>
          <w:sz w:val="22"/>
          <w:szCs w:val="22"/>
          <w:lang w:eastAsia="en-US"/>
        </w:rPr>
        <w:t>,</w:t>
      </w:r>
    </w:p>
    <w:p w14:paraId="1D71D887" w14:textId="77777777" w:rsidR="00D7742F" w:rsidRPr="00792F4B" w:rsidRDefault="00D7742F" w:rsidP="00D7742F">
      <w:pPr>
        <w:spacing w:after="60"/>
        <w:ind w:right="-1" w:firstLine="720"/>
        <w:jc w:val="both"/>
        <w:rPr>
          <w:rFonts w:ascii="Calibri" w:hAnsi="Calibri" w:cs="Calibri"/>
          <w:color w:val="000000"/>
          <w:sz w:val="22"/>
          <w:szCs w:val="22"/>
          <w:lang w:eastAsia="en-US"/>
        </w:rPr>
      </w:pPr>
      <w:r w:rsidRPr="00792F4B">
        <w:rPr>
          <w:rFonts w:ascii="Calibri" w:hAnsi="Calibri" w:cs="Calibri"/>
          <w:color w:val="000000"/>
          <w:sz w:val="22"/>
          <w:szCs w:val="22"/>
          <w:lang w:eastAsia="en-US"/>
        </w:rPr>
        <w:t>ir</w:t>
      </w:r>
    </w:p>
    <w:p w14:paraId="338C6B04" w14:textId="329C6395" w:rsidR="00D7742F" w:rsidRPr="00792F4B" w:rsidRDefault="00A7717A" w:rsidP="00D7742F">
      <w:pPr>
        <w:spacing w:after="60"/>
        <w:ind w:right="-1" w:firstLine="720"/>
        <w:jc w:val="both"/>
        <w:rPr>
          <w:rFonts w:ascii="Calibri" w:hAnsi="Calibri" w:cs="Calibri"/>
          <w:color w:val="000000"/>
          <w:sz w:val="22"/>
          <w:szCs w:val="22"/>
          <w:lang w:eastAsia="en-US"/>
        </w:rPr>
      </w:pPr>
      <w:r w:rsidRPr="00792F4B">
        <w:rPr>
          <w:rFonts w:ascii="Calibri" w:hAnsi="Calibri" w:cs="Calibri"/>
          <w:color w:val="000000"/>
          <w:sz w:val="22"/>
          <w:szCs w:val="22"/>
        </w:rPr>
        <w:t>Novian Technologies, UAB,</w:t>
      </w:r>
      <w:r w:rsidR="0098385D" w:rsidRPr="00792F4B">
        <w:t xml:space="preserve"> </w:t>
      </w:r>
      <w:r w:rsidR="0098385D" w:rsidRPr="00792F4B">
        <w:rPr>
          <w:rFonts w:ascii="Calibri" w:hAnsi="Calibri" w:cs="Calibri"/>
          <w:color w:val="000000"/>
          <w:sz w:val="22"/>
          <w:szCs w:val="22"/>
        </w:rPr>
        <w:t>juridinio asmens kodas 301318539,</w:t>
      </w:r>
      <w:r w:rsidRPr="00792F4B">
        <w:rPr>
          <w:rFonts w:ascii="Calibri" w:hAnsi="Calibri" w:cs="Calibri"/>
          <w:color w:val="000000"/>
          <w:sz w:val="22"/>
          <w:szCs w:val="22"/>
        </w:rPr>
        <w:t xml:space="preserve"> atstovaujama</w:t>
      </w:r>
      <w:r w:rsidR="00792F4B">
        <w:rPr>
          <w:rFonts w:ascii="Calibri" w:hAnsi="Calibri" w:cs="Calibri"/>
          <w:color w:val="000000"/>
          <w:sz w:val="22"/>
          <w:szCs w:val="22"/>
        </w:rPr>
        <w:t xml:space="preserve"> generalinio direktoriaus Gyčio </w:t>
      </w:r>
      <w:proofErr w:type="spellStart"/>
      <w:r w:rsidR="00792F4B">
        <w:rPr>
          <w:rFonts w:ascii="Calibri" w:hAnsi="Calibri" w:cs="Calibri"/>
          <w:color w:val="000000"/>
          <w:sz w:val="22"/>
          <w:szCs w:val="22"/>
        </w:rPr>
        <w:t>Umanto</w:t>
      </w:r>
      <w:proofErr w:type="spellEnd"/>
      <w:r w:rsidR="00792F4B">
        <w:rPr>
          <w:rFonts w:ascii="Calibri" w:hAnsi="Calibri" w:cs="Calibri"/>
          <w:color w:val="000000"/>
          <w:sz w:val="22"/>
          <w:szCs w:val="22"/>
        </w:rPr>
        <w:t xml:space="preserve">, </w:t>
      </w:r>
      <w:r w:rsidRPr="00792F4B">
        <w:rPr>
          <w:rFonts w:ascii="Calibri" w:hAnsi="Calibri" w:cs="Calibri"/>
          <w:color w:val="000000"/>
          <w:sz w:val="22"/>
          <w:szCs w:val="22"/>
        </w:rPr>
        <w:t xml:space="preserve">veikiančio pagal </w:t>
      </w:r>
      <w:r w:rsidR="00792F4B" w:rsidRPr="00792F4B">
        <w:rPr>
          <w:rFonts w:ascii="Calibri" w:hAnsi="Calibri" w:cs="Calibri"/>
          <w:color w:val="000000"/>
          <w:sz w:val="22"/>
          <w:szCs w:val="22"/>
        </w:rPr>
        <w:t>bendrovės įstatus</w:t>
      </w:r>
      <w:r w:rsidRPr="00792F4B">
        <w:rPr>
          <w:rFonts w:ascii="Calibri" w:hAnsi="Calibri" w:cs="Calibri"/>
          <w:color w:val="000000"/>
          <w:sz w:val="22"/>
          <w:szCs w:val="22"/>
        </w:rPr>
        <w:t xml:space="preserve"> </w:t>
      </w:r>
      <w:r w:rsidR="00D7742F" w:rsidRPr="00792F4B">
        <w:rPr>
          <w:rFonts w:ascii="Calibri" w:hAnsi="Calibri" w:cs="Calibri"/>
          <w:color w:val="000000"/>
          <w:sz w:val="22"/>
          <w:szCs w:val="22"/>
          <w:lang w:eastAsia="en-US"/>
        </w:rPr>
        <w:t xml:space="preserve">(toliau – </w:t>
      </w:r>
      <w:r w:rsidR="00D7742F" w:rsidRPr="00792F4B">
        <w:rPr>
          <w:rFonts w:ascii="Calibri" w:hAnsi="Calibri" w:cs="Calibri"/>
          <w:b/>
          <w:color w:val="000000"/>
          <w:sz w:val="22"/>
          <w:szCs w:val="22"/>
        </w:rPr>
        <w:t>Paslaugų teikėjas</w:t>
      </w:r>
      <w:r w:rsidR="00D7742F" w:rsidRPr="00792F4B">
        <w:rPr>
          <w:rFonts w:ascii="Calibri" w:hAnsi="Calibri" w:cs="Calibri"/>
          <w:color w:val="000000"/>
          <w:sz w:val="22"/>
          <w:szCs w:val="22"/>
          <w:lang w:eastAsia="en-US"/>
        </w:rPr>
        <w:t xml:space="preserve">), </w:t>
      </w:r>
    </w:p>
    <w:p w14:paraId="2CF2463B" w14:textId="2A881A1F" w:rsidR="00D7742F" w:rsidRPr="00D7742F" w:rsidRDefault="00D7742F" w:rsidP="00D7742F">
      <w:pPr>
        <w:ind w:right="-1" w:firstLine="720"/>
        <w:jc w:val="both"/>
        <w:rPr>
          <w:rFonts w:ascii="Calibri" w:hAnsi="Calibri" w:cs="Calibri"/>
          <w:color w:val="000000"/>
          <w:sz w:val="22"/>
          <w:szCs w:val="22"/>
          <w:lang w:eastAsia="en-US"/>
        </w:rPr>
      </w:pPr>
      <w:r w:rsidRPr="00792F4B">
        <w:rPr>
          <w:rFonts w:ascii="Calibri" w:hAnsi="Calibri" w:cs="Calibri"/>
          <w:color w:val="000000"/>
          <w:sz w:val="22"/>
          <w:szCs w:val="22"/>
          <w:lang w:eastAsia="en-US"/>
        </w:rPr>
        <w:t xml:space="preserve">toliau kartu vadinamos Šalimis, o kiekvienas atskirai – Šalimi, vadovaudamosi Lietuvos Respublikos pirkimų, atliekamų vandentvarkos, energetikos, transporto ar pašto paslaugų srities perkančiųjų subjektų, įstatymu (toliau – Pirkimų įstatymas) ir atsižvelgdamos į </w:t>
      </w:r>
      <w:bookmarkStart w:id="0" w:name="_Hlk176785509"/>
      <w:r w:rsidRPr="00792F4B">
        <w:rPr>
          <w:rFonts w:ascii="Calibri" w:hAnsi="Calibri" w:cs="Calibri"/>
          <w:color w:val="000000"/>
          <w:sz w:val="22"/>
          <w:szCs w:val="22"/>
          <w:lang w:eastAsia="en-US"/>
        </w:rPr>
        <w:t>Duomenų mainų integracinės platformos kūrimo, vystymo paslaugų, jai skirtos programinės įrangos ir susijusių konsultavimo</w:t>
      </w:r>
      <w:r w:rsidRPr="00D7742F">
        <w:rPr>
          <w:rFonts w:ascii="Calibri" w:hAnsi="Calibri" w:cs="Calibri"/>
          <w:color w:val="000000"/>
          <w:sz w:val="22"/>
          <w:szCs w:val="22"/>
          <w:lang w:eastAsia="en-US"/>
        </w:rPr>
        <w:t xml:space="preserve"> paslaugų </w:t>
      </w:r>
      <w:bookmarkEnd w:id="0"/>
      <w:r w:rsidRPr="00D7742F">
        <w:rPr>
          <w:rFonts w:ascii="Calibri" w:hAnsi="Calibri" w:cs="Calibri"/>
          <w:color w:val="000000"/>
          <w:sz w:val="22"/>
          <w:szCs w:val="22"/>
          <w:lang w:eastAsia="en-US"/>
        </w:rPr>
        <w:t xml:space="preserve">pirkimo vykdyto atviro konkurso būdu (toliau – Pirkimas) rezultatus, sudarė šią </w:t>
      </w:r>
      <w:r w:rsidRPr="005E5F27">
        <w:rPr>
          <w:rFonts w:ascii="Calibri" w:hAnsi="Calibri" w:cs="Calibri"/>
          <w:color w:val="000000"/>
          <w:sz w:val="22"/>
          <w:szCs w:val="22"/>
          <w:lang w:eastAsia="en-US"/>
        </w:rPr>
        <w:t xml:space="preserve">Duomenų mainų integracinės platformos </w:t>
      </w:r>
      <w:proofErr w:type="spellStart"/>
      <w:r w:rsidRPr="005E5F27">
        <w:rPr>
          <w:rFonts w:ascii="Calibri" w:hAnsi="Calibri" w:cs="Calibri"/>
          <w:color w:val="000000"/>
          <w:sz w:val="22"/>
          <w:szCs w:val="22"/>
          <w:lang w:eastAsia="en-US"/>
        </w:rPr>
        <w:t>Middleware</w:t>
      </w:r>
      <w:proofErr w:type="spellEnd"/>
      <w:r w:rsidRPr="005E5F27">
        <w:rPr>
          <w:rFonts w:ascii="Calibri" w:hAnsi="Calibri" w:cs="Calibri"/>
          <w:color w:val="000000"/>
          <w:sz w:val="22"/>
          <w:szCs w:val="22"/>
          <w:lang w:eastAsia="en-US"/>
        </w:rPr>
        <w:t xml:space="preserve"> programinės įrangos konsultavimo paslaugų </w:t>
      </w:r>
      <w:r w:rsidRPr="00D7742F">
        <w:rPr>
          <w:rFonts w:ascii="Calibri" w:hAnsi="Calibri" w:cs="Calibri"/>
          <w:color w:val="000000"/>
          <w:sz w:val="22"/>
          <w:szCs w:val="22"/>
          <w:lang w:eastAsia="en-US"/>
        </w:rPr>
        <w:t>pirkimo sutartį, toliau vadinamą Sutartimi, ir susitarė dėl toliau nurodytų sąlygų.</w:t>
      </w:r>
    </w:p>
    <w:p w14:paraId="5EC67CD6" w14:textId="77777777" w:rsidR="00D7742F" w:rsidRPr="005E5F27" w:rsidRDefault="00D7742F" w:rsidP="00A3080A">
      <w:pPr>
        <w:ind w:firstLine="720"/>
        <w:jc w:val="both"/>
        <w:rPr>
          <w:rFonts w:ascii="Calibri" w:hAnsi="Calibri" w:cs="Calibri"/>
          <w:color w:val="000000"/>
          <w:sz w:val="22"/>
          <w:szCs w:val="22"/>
        </w:rPr>
      </w:pPr>
    </w:p>
    <w:tbl>
      <w:tblPr>
        <w:tblW w:w="5000" w:type="pct"/>
        <w:tblLook w:val="01E0" w:firstRow="1" w:lastRow="1" w:firstColumn="1" w:lastColumn="1" w:noHBand="0" w:noVBand="0"/>
      </w:tblPr>
      <w:tblGrid>
        <w:gridCol w:w="9628"/>
      </w:tblGrid>
      <w:tr w:rsidR="00A3080A" w:rsidRPr="005E5F27" w14:paraId="6955903C" w14:textId="77777777" w:rsidTr="001F6564">
        <w:tc>
          <w:tcPr>
            <w:tcW w:w="9628" w:type="dxa"/>
            <w:tcBorders>
              <w:top w:val="single" w:sz="4" w:space="0" w:color="000000"/>
              <w:left w:val="single" w:sz="4" w:space="0" w:color="000000"/>
              <w:bottom w:val="single" w:sz="4" w:space="0" w:color="000000"/>
              <w:right w:val="single" w:sz="4" w:space="0" w:color="000000"/>
            </w:tcBorders>
            <w:shd w:val="clear" w:color="auto" w:fill="auto"/>
          </w:tcPr>
          <w:p w14:paraId="0D4445B6" w14:textId="77777777" w:rsidR="00A3080A" w:rsidRPr="005E5F27" w:rsidRDefault="00A3080A" w:rsidP="005E133A">
            <w:pPr>
              <w:jc w:val="center"/>
              <w:rPr>
                <w:rFonts w:ascii="Calibri" w:hAnsi="Calibri" w:cs="Calibri"/>
                <w:b/>
                <w:color w:val="000000"/>
                <w:sz w:val="22"/>
                <w:szCs w:val="22"/>
              </w:rPr>
            </w:pPr>
          </w:p>
          <w:p w14:paraId="0F332220" w14:textId="72A69F18" w:rsidR="00A3080A" w:rsidRPr="005E5F27" w:rsidRDefault="00A3080A" w:rsidP="005E133A">
            <w:pPr>
              <w:jc w:val="center"/>
              <w:rPr>
                <w:rFonts w:ascii="Calibri" w:hAnsi="Calibri" w:cs="Calibri"/>
                <w:b/>
                <w:color w:val="000000"/>
                <w:sz w:val="22"/>
                <w:szCs w:val="22"/>
              </w:rPr>
            </w:pPr>
            <w:r w:rsidRPr="005E5F27">
              <w:rPr>
                <w:rFonts w:ascii="Calibri" w:hAnsi="Calibri" w:cs="Calibri"/>
                <w:b/>
                <w:color w:val="000000"/>
                <w:sz w:val="22"/>
                <w:szCs w:val="22"/>
              </w:rPr>
              <w:t xml:space="preserve">1. </w:t>
            </w:r>
            <w:r w:rsidR="009B216A" w:rsidRPr="005E5F27">
              <w:rPr>
                <w:rFonts w:ascii="Calibri" w:hAnsi="Calibri" w:cs="Calibri"/>
                <w:b/>
                <w:color w:val="000000"/>
                <w:sz w:val="22"/>
                <w:szCs w:val="22"/>
              </w:rPr>
              <w:t>SUTARTIES DALYKAS</w:t>
            </w:r>
          </w:p>
          <w:p w14:paraId="37B0D248" w14:textId="3359849E" w:rsidR="00A3080A" w:rsidRPr="005E5F27" w:rsidRDefault="00C5363A" w:rsidP="005E133A">
            <w:pPr>
              <w:pStyle w:val="1tekstas"/>
              <w:numPr>
                <w:ilvl w:val="1"/>
                <w:numId w:val="10"/>
              </w:numPr>
              <w:tabs>
                <w:tab w:val="clear" w:pos="993"/>
                <w:tab w:val="clear" w:pos="1276"/>
                <w:tab w:val="left" w:pos="457"/>
                <w:tab w:val="left" w:pos="1134"/>
              </w:tabs>
              <w:spacing w:after="80" w:line="240" w:lineRule="auto"/>
              <w:ind w:left="0" w:firstLine="0"/>
              <w:rPr>
                <w:rFonts w:ascii="Calibri" w:hAnsi="Calibri" w:cs="Calibri"/>
                <w:color w:val="000000"/>
                <w:sz w:val="22"/>
                <w:szCs w:val="22"/>
              </w:rPr>
            </w:pPr>
            <w:r w:rsidRPr="005E5F27">
              <w:rPr>
                <w:rFonts w:ascii="Calibri" w:hAnsi="Calibri" w:cs="Calibri"/>
                <w:color w:val="000000"/>
                <w:sz w:val="22"/>
                <w:szCs w:val="22"/>
              </w:rPr>
              <w:t xml:space="preserve">Paslaugų teikėjas įsipareigoja </w:t>
            </w:r>
            <w:r w:rsidR="00FB39E3" w:rsidRPr="005E5F27">
              <w:rPr>
                <w:rFonts w:ascii="Calibri" w:hAnsi="Calibri" w:cs="Calibri"/>
                <w:color w:val="000000"/>
                <w:sz w:val="22"/>
                <w:szCs w:val="22"/>
              </w:rPr>
              <w:t xml:space="preserve">pagal Pirkėjo pateiktus užsakymus </w:t>
            </w:r>
            <w:r w:rsidRPr="005E5F27">
              <w:rPr>
                <w:rFonts w:ascii="Calibri" w:hAnsi="Calibri" w:cs="Calibri"/>
                <w:color w:val="000000"/>
                <w:sz w:val="22"/>
                <w:szCs w:val="22"/>
              </w:rPr>
              <w:t xml:space="preserve">suteikti Pirkėjui duomenų mainų integracinės platformos </w:t>
            </w:r>
            <w:proofErr w:type="spellStart"/>
            <w:r w:rsidRPr="005E5F27">
              <w:rPr>
                <w:rFonts w:ascii="Calibri" w:hAnsi="Calibri" w:cs="Calibri"/>
                <w:color w:val="000000"/>
                <w:sz w:val="22"/>
                <w:szCs w:val="22"/>
              </w:rPr>
              <w:t>Middleware</w:t>
            </w:r>
            <w:proofErr w:type="spellEnd"/>
            <w:r w:rsidRPr="005E5F27">
              <w:rPr>
                <w:rFonts w:ascii="Calibri" w:hAnsi="Calibri" w:cs="Calibri"/>
                <w:color w:val="000000"/>
                <w:sz w:val="22"/>
                <w:szCs w:val="22"/>
              </w:rPr>
              <w:t xml:space="preserve"> programinės įrangos konsultavimo paslaugas (toliau – Paslaugos), </w:t>
            </w:r>
            <w:r w:rsidR="00663771" w:rsidRPr="005E5F27">
              <w:rPr>
                <w:rFonts w:ascii="Calibri" w:hAnsi="Calibri" w:cs="Calibri"/>
                <w:color w:val="000000"/>
                <w:sz w:val="22"/>
                <w:szCs w:val="22"/>
              </w:rPr>
              <w:t>atitinkančias Sutarties 2 priede „Techninė specifikacija“ (toliau – Techninė specifikacija) nurodytus reikalavimus</w:t>
            </w:r>
            <w:r w:rsidRPr="005E5F27">
              <w:rPr>
                <w:rFonts w:ascii="Calibri" w:hAnsi="Calibri" w:cs="Calibri"/>
                <w:color w:val="000000"/>
                <w:sz w:val="22"/>
                <w:szCs w:val="22"/>
              </w:rPr>
              <w:t>, o Pirkėjas įsipareigoja sumokėti už suteiktas Paslaugas Sutartyje nurodytomis sąlygomis ir terminais</w:t>
            </w:r>
            <w:r w:rsidR="00FB39E3" w:rsidRPr="005E5F27">
              <w:rPr>
                <w:rFonts w:ascii="Calibri" w:hAnsi="Calibri" w:cs="Calibri"/>
                <w:color w:val="000000"/>
                <w:sz w:val="22"/>
                <w:szCs w:val="22"/>
              </w:rPr>
              <w:t>.</w:t>
            </w:r>
          </w:p>
          <w:p w14:paraId="092B5997" w14:textId="41277F3C" w:rsidR="009B216A" w:rsidRPr="005E5F27" w:rsidRDefault="00A3080A" w:rsidP="009B216A">
            <w:pPr>
              <w:tabs>
                <w:tab w:val="left" w:pos="883"/>
                <w:tab w:val="left" w:pos="1023"/>
              </w:tabs>
              <w:jc w:val="both"/>
              <w:rPr>
                <w:rFonts w:ascii="Calibri" w:hAnsi="Calibri" w:cs="Calibri"/>
                <w:sz w:val="22"/>
                <w:szCs w:val="22"/>
                <w:lang w:eastAsia="en-US"/>
              </w:rPr>
            </w:pPr>
            <w:r w:rsidRPr="005E5F27">
              <w:rPr>
                <w:rFonts w:ascii="Calibri" w:hAnsi="Calibri" w:cs="Calibri"/>
                <w:color w:val="000000"/>
                <w:sz w:val="22"/>
                <w:szCs w:val="22"/>
              </w:rPr>
              <w:t>1.2. Paslaugų teikėjo Pirkimui pateiktas pasiūlymas, įskaitant Pasiūlymo paaiškinimus, ir Pirkimo sąlygos (įskaitant Pirkimo sąlygų paaiškinimus) laikomi neatskiriamomis Sutarties dalimis.</w:t>
            </w:r>
            <w:r w:rsidR="000D674C">
              <w:rPr>
                <w:rFonts w:ascii="Calibri" w:hAnsi="Calibri" w:cs="Calibri"/>
                <w:color w:val="000000"/>
                <w:sz w:val="22"/>
                <w:szCs w:val="22"/>
              </w:rPr>
              <w:t xml:space="preserve"> </w:t>
            </w:r>
            <w:r w:rsidR="007F4641" w:rsidRPr="005E5F27">
              <w:rPr>
                <w:rFonts w:ascii="Calibri" w:hAnsi="Calibri" w:cs="Calibri"/>
                <w:color w:val="000000"/>
                <w:sz w:val="22"/>
                <w:szCs w:val="22"/>
              </w:rPr>
              <w:t>Paslaugų teikėjo</w:t>
            </w:r>
            <w:r w:rsidRPr="005E5F27">
              <w:rPr>
                <w:rFonts w:ascii="Calibri" w:hAnsi="Calibri" w:cs="Calibri"/>
                <w:color w:val="000000"/>
                <w:sz w:val="22"/>
                <w:szCs w:val="22"/>
              </w:rPr>
              <w:t xml:space="preserve"> Pasiūlymas (įskaitant Pasiūlymo paaiškinimus) ir Pirkimo sąlygos (įskaitant Pirkimo sąlygų paaiškinimus) yra saugomi Centrinėje viešųjų pirkimų informacinėje sistemoje </w:t>
            </w:r>
            <w:r w:rsidR="009B216A" w:rsidRPr="005E5F27">
              <w:rPr>
                <w:rFonts w:ascii="Calibri" w:hAnsi="Calibri" w:cs="Calibri"/>
                <w:color w:val="000000"/>
                <w:sz w:val="22"/>
                <w:szCs w:val="22"/>
                <w:lang w:eastAsia="en-US"/>
              </w:rPr>
              <w:t>(</w:t>
            </w:r>
            <w:hyperlink r:id="rId8" w:history="1">
              <w:r w:rsidR="00A7717A" w:rsidRPr="00A7717A">
                <w:rPr>
                  <w:rFonts w:ascii="Calibri" w:hAnsi="Calibri" w:cs="Calibri"/>
                  <w:color w:val="0000FF"/>
                  <w:sz w:val="22"/>
                  <w:szCs w:val="22"/>
                  <w:u w:val="single"/>
                  <w:lang w:eastAsia="en-US"/>
                </w:rPr>
                <w:t>https://pirkimai.eviesiejipirkimai.lt</w:t>
              </w:r>
            </w:hyperlink>
            <w:r w:rsidR="00A7717A" w:rsidRPr="00A7717A">
              <w:rPr>
                <w:rFonts w:ascii="Calibri" w:hAnsi="Calibri" w:cs="Calibri"/>
                <w:color w:val="000000"/>
                <w:sz w:val="22"/>
                <w:szCs w:val="22"/>
                <w:lang w:eastAsia="en-US"/>
              </w:rPr>
              <w:t xml:space="preserve">, Pirkimo Nr. 738444/ </w:t>
            </w:r>
            <w:hyperlink r:id="rId9" w:history="1">
              <w:r w:rsidR="00A7717A" w:rsidRPr="00A7717A">
                <w:rPr>
                  <w:rFonts w:ascii="Calibri" w:hAnsi="Calibri" w:cs="Calibri"/>
                  <w:color w:val="0000FF"/>
                  <w:sz w:val="22"/>
                  <w:szCs w:val="22"/>
                  <w:u w:val="single"/>
                  <w:lang w:eastAsia="en-US"/>
                </w:rPr>
                <w:t>https://viesiejipirkimai.lt/</w:t>
              </w:r>
            </w:hyperlink>
            <w:r w:rsidR="00A7717A" w:rsidRPr="00A7717A">
              <w:rPr>
                <w:rFonts w:ascii="Calibri" w:hAnsi="Calibri" w:cs="Calibri"/>
                <w:color w:val="000000"/>
                <w:sz w:val="22"/>
                <w:szCs w:val="22"/>
                <w:lang w:eastAsia="en-US"/>
              </w:rPr>
              <w:t>, Pirkimo ID 178274</w:t>
            </w:r>
            <w:r w:rsidR="009B216A" w:rsidRPr="005E5F27">
              <w:rPr>
                <w:rFonts w:ascii="Calibri" w:hAnsi="Calibri" w:cs="Calibri"/>
                <w:color w:val="000000"/>
                <w:sz w:val="22"/>
                <w:szCs w:val="22"/>
                <w:lang w:eastAsia="en-US"/>
              </w:rPr>
              <w:t>)</w:t>
            </w:r>
            <w:r w:rsidR="009B216A" w:rsidRPr="005E5F27">
              <w:rPr>
                <w:rFonts w:ascii="Calibri" w:hAnsi="Calibri" w:cs="Calibri"/>
                <w:sz w:val="22"/>
                <w:szCs w:val="22"/>
                <w:lang w:eastAsia="en-US"/>
              </w:rPr>
              <w:t>.</w:t>
            </w:r>
          </w:p>
          <w:p w14:paraId="157FF7E4" w14:textId="5F18B684" w:rsidR="00A3080A" w:rsidRPr="005E5F27" w:rsidRDefault="00A3080A" w:rsidP="00D82A35">
            <w:pPr>
              <w:jc w:val="both"/>
              <w:rPr>
                <w:rFonts w:ascii="Calibri" w:hAnsi="Calibri" w:cs="Calibri"/>
                <w:color w:val="000000"/>
                <w:sz w:val="22"/>
                <w:szCs w:val="22"/>
              </w:rPr>
            </w:pPr>
          </w:p>
        </w:tc>
      </w:tr>
      <w:tr w:rsidR="00A3080A" w:rsidRPr="005E5F27" w14:paraId="12D35B5D" w14:textId="77777777" w:rsidTr="001F6564">
        <w:tc>
          <w:tcPr>
            <w:tcW w:w="9628" w:type="dxa"/>
            <w:tcBorders>
              <w:top w:val="single" w:sz="4" w:space="0" w:color="000000"/>
              <w:left w:val="single" w:sz="4" w:space="0" w:color="000000"/>
              <w:bottom w:val="single" w:sz="4" w:space="0" w:color="000000"/>
              <w:right w:val="single" w:sz="4" w:space="0" w:color="000000"/>
            </w:tcBorders>
            <w:shd w:val="clear" w:color="auto" w:fill="auto"/>
          </w:tcPr>
          <w:p w14:paraId="128B46A9" w14:textId="77777777" w:rsidR="00A3080A" w:rsidRPr="005E5F27" w:rsidRDefault="00A3080A" w:rsidP="005E133A">
            <w:pPr>
              <w:spacing w:after="60"/>
              <w:jc w:val="center"/>
              <w:rPr>
                <w:rFonts w:ascii="Calibri" w:hAnsi="Calibri" w:cs="Calibri"/>
                <w:b/>
                <w:color w:val="000000"/>
                <w:sz w:val="22"/>
                <w:szCs w:val="22"/>
                <w:highlight w:val="lightGray"/>
              </w:rPr>
            </w:pPr>
          </w:p>
          <w:p w14:paraId="0422745A" w14:textId="4FDE3EB9" w:rsidR="00A3080A" w:rsidRPr="005E5F27" w:rsidRDefault="00A3080A" w:rsidP="005E133A">
            <w:pPr>
              <w:jc w:val="center"/>
              <w:rPr>
                <w:rFonts w:ascii="Calibri" w:hAnsi="Calibri" w:cs="Calibri"/>
                <w:b/>
                <w:color w:val="000000"/>
                <w:sz w:val="22"/>
                <w:szCs w:val="22"/>
              </w:rPr>
            </w:pPr>
            <w:r w:rsidRPr="005E5F27">
              <w:rPr>
                <w:rFonts w:ascii="Calibri" w:hAnsi="Calibri" w:cs="Calibri"/>
                <w:b/>
                <w:color w:val="000000"/>
                <w:sz w:val="22"/>
                <w:szCs w:val="22"/>
              </w:rPr>
              <w:t xml:space="preserve">2. </w:t>
            </w:r>
            <w:r w:rsidR="009B216A" w:rsidRPr="005E5F27">
              <w:rPr>
                <w:rFonts w:ascii="Calibri" w:hAnsi="Calibri" w:cs="Calibri"/>
                <w:b/>
                <w:color w:val="000000"/>
                <w:sz w:val="22"/>
                <w:szCs w:val="22"/>
              </w:rPr>
              <w:t>PASLAUGŲ APIMTIS,</w:t>
            </w:r>
            <w:r w:rsidR="009B216A" w:rsidRPr="005E5F27">
              <w:rPr>
                <w:rFonts w:ascii="Calibri" w:hAnsi="Calibri" w:cs="Calibri"/>
                <w:color w:val="000000"/>
                <w:sz w:val="22"/>
                <w:szCs w:val="22"/>
              </w:rPr>
              <w:t xml:space="preserve"> </w:t>
            </w:r>
            <w:r w:rsidR="009B216A" w:rsidRPr="005E5F27">
              <w:rPr>
                <w:rFonts w:ascii="Calibri" w:hAnsi="Calibri" w:cs="Calibri"/>
                <w:b/>
                <w:color w:val="000000"/>
                <w:sz w:val="22"/>
                <w:szCs w:val="22"/>
              </w:rPr>
              <w:t>PERDAVIMO PRIĖMIMO TVARKA</w:t>
            </w:r>
          </w:p>
          <w:p w14:paraId="03A546B8" w14:textId="51CFD372" w:rsidR="00FA081F" w:rsidRPr="005E5F27" w:rsidRDefault="00A3080A" w:rsidP="003E678E">
            <w:pPr>
              <w:spacing w:after="80"/>
              <w:jc w:val="both"/>
              <w:rPr>
                <w:rFonts w:ascii="Calibri" w:hAnsi="Calibri" w:cs="Calibri"/>
                <w:color w:val="000000"/>
                <w:sz w:val="22"/>
                <w:szCs w:val="22"/>
              </w:rPr>
            </w:pPr>
            <w:r w:rsidRPr="005E5F27">
              <w:rPr>
                <w:rFonts w:ascii="Calibri" w:hAnsi="Calibri" w:cs="Calibri"/>
                <w:color w:val="000000"/>
                <w:sz w:val="22"/>
                <w:szCs w:val="22"/>
              </w:rPr>
              <w:t xml:space="preserve">2.1. </w:t>
            </w:r>
            <w:r w:rsidR="00FA081F" w:rsidRPr="005E5F27">
              <w:rPr>
                <w:rFonts w:ascii="Calibri" w:hAnsi="Calibri" w:cs="Calibri"/>
                <w:color w:val="000000"/>
                <w:sz w:val="22"/>
                <w:szCs w:val="22"/>
              </w:rPr>
              <w:t xml:space="preserve">Pagal šią Sutartį </w:t>
            </w:r>
            <w:r w:rsidR="003C0840" w:rsidRPr="005E5F27">
              <w:rPr>
                <w:rFonts w:ascii="Calibri" w:hAnsi="Calibri" w:cs="Calibri"/>
                <w:color w:val="000000"/>
                <w:sz w:val="22"/>
                <w:szCs w:val="22"/>
              </w:rPr>
              <w:t>Pirkėjui</w:t>
            </w:r>
            <w:r w:rsidR="00FA081F" w:rsidRPr="005E5F27">
              <w:rPr>
                <w:rFonts w:ascii="Calibri" w:hAnsi="Calibri" w:cs="Calibri"/>
                <w:color w:val="000000"/>
                <w:sz w:val="22"/>
                <w:szCs w:val="22"/>
              </w:rPr>
              <w:t xml:space="preserve"> teikiamos Paslaugos, aprašytos Techninėje specifikacijoje.</w:t>
            </w:r>
          </w:p>
          <w:p w14:paraId="15EDB7F3" w14:textId="5BB6A172" w:rsidR="00927451" w:rsidRPr="005E5F27" w:rsidRDefault="00FA081F" w:rsidP="003E678E">
            <w:pPr>
              <w:spacing w:after="80"/>
              <w:jc w:val="both"/>
              <w:rPr>
                <w:rFonts w:ascii="Calibri" w:hAnsi="Calibri" w:cs="Calibri"/>
                <w:sz w:val="22"/>
                <w:szCs w:val="22"/>
              </w:rPr>
            </w:pPr>
            <w:r w:rsidRPr="005E5F27">
              <w:rPr>
                <w:rFonts w:ascii="Calibri" w:hAnsi="Calibri" w:cs="Calibri"/>
                <w:color w:val="000000"/>
                <w:sz w:val="22"/>
                <w:szCs w:val="22"/>
              </w:rPr>
              <w:t xml:space="preserve">2.2. </w:t>
            </w:r>
            <w:r w:rsidR="00663771" w:rsidRPr="005E5F27">
              <w:rPr>
                <w:rFonts w:ascii="Calibri" w:hAnsi="Calibri" w:cs="Calibri"/>
                <w:color w:val="000000"/>
                <w:sz w:val="22"/>
                <w:szCs w:val="22"/>
              </w:rPr>
              <w:t>Minimalus ir maksimalus Paslaugų kiekis (apimtis) nurodytas Techninėje specifikacijoje. Pirkėjas įsipareigoja nupirkti tik minimalų Paslaugų kiekį. Paslaugos bus perkamos pagal poreikį, neviršijant maksimalaus Paslaugų kiekio.</w:t>
            </w:r>
            <w:r w:rsidR="00A3080A" w:rsidRPr="005E5F27">
              <w:rPr>
                <w:rFonts w:ascii="Calibri" w:hAnsi="Calibri" w:cs="Calibri"/>
                <w:sz w:val="22"/>
                <w:szCs w:val="22"/>
              </w:rPr>
              <w:t xml:space="preserve"> </w:t>
            </w:r>
          </w:p>
          <w:p w14:paraId="39B175BE" w14:textId="20D19A50" w:rsidR="008F2F8A" w:rsidRPr="005E5F27" w:rsidRDefault="00A3080A" w:rsidP="003E678E">
            <w:pPr>
              <w:tabs>
                <w:tab w:val="left" w:pos="457"/>
              </w:tabs>
              <w:spacing w:after="80"/>
              <w:jc w:val="both"/>
              <w:rPr>
                <w:rFonts w:ascii="Calibri" w:hAnsi="Calibri" w:cs="Calibri"/>
                <w:color w:val="000000"/>
                <w:sz w:val="22"/>
                <w:szCs w:val="22"/>
              </w:rPr>
            </w:pPr>
            <w:r w:rsidRPr="005E5F27">
              <w:rPr>
                <w:rFonts w:ascii="Calibri" w:hAnsi="Calibri" w:cs="Calibri"/>
                <w:color w:val="000000"/>
                <w:sz w:val="22"/>
                <w:szCs w:val="22"/>
              </w:rPr>
              <w:t>2.</w:t>
            </w:r>
            <w:r w:rsidR="008F2F8A" w:rsidRPr="005E5F27">
              <w:rPr>
                <w:rFonts w:ascii="Calibri" w:hAnsi="Calibri" w:cs="Calibri"/>
                <w:color w:val="000000"/>
                <w:sz w:val="22"/>
                <w:szCs w:val="22"/>
              </w:rPr>
              <w:t>3.</w:t>
            </w:r>
            <w:r w:rsidR="00927451" w:rsidRPr="005E5F27">
              <w:rPr>
                <w:rFonts w:ascii="Calibri" w:hAnsi="Calibri" w:cs="Calibri"/>
                <w:color w:val="000000"/>
                <w:sz w:val="22"/>
                <w:szCs w:val="22"/>
              </w:rPr>
              <w:t xml:space="preserve"> </w:t>
            </w:r>
            <w:r w:rsidR="008F2F8A" w:rsidRPr="005E5F27">
              <w:rPr>
                <w:rFonts w:ascii="Calibri" w:hAnsi="Calibri" w:cs="Calibri"/>
                <w:color w:val="000000"/>
                <w:sz w:val="22"/>
                <w:szCs w:val="22"/>
              </w:rPr>
              <w:t xml:space="preserve"> </w:t>
            </w:r>
            <w:r w:rsidR="00927451" w:rsidRPr="005E5F27">
              <w:rPr>
                <w:rFonts w:ascii="Calibri" w:hAnsi="Calibri" w:cs="Calibri"/>
                <w:color w:val="000000"/>
                <w:sz w:val="22"/>
                <w:szCs w:val="22"/>
              </w:rPr>
              <w:t xml:space="preserve">Paslaugos turi būti pradedamos teikti ne vėliau kaip per 5 (penkias) darbo dienas nuo </w:t>
            </w:r>
            <w:r w:rsidR="00174454" w:rsidRPr="005E5F27">
              <w:rPr>
                <w:rFonts w:ascii="Calibri" w:hAnsi="Calibri" w:cs="Calibri"/>
                <w:color w:val="000000"/>
                <w:sz w:val="22"/>
                <w:szCs w:val="22"/>
              </w:rPr>
              <w:t>u</w:t>
            </w:r>
            <w:r w:rsidR="00927451" w:rsidRPr="005E5F27">
              <w:rPr>
                <w:rFonts w:ascii="Calibri" w:hAnsi="Calibri" w:cs="Calibri"/>
                <w:color w:val="000000"/>
                <w:sz w:val="22"/>
                <w:szCs w:val="22"/>
              </w:rPr>
              <w:t>žsakymo pateikimo Paslaugų teikėjui dienos ir teikiamos gamintojo nustatyta tvarka ir terminais.</w:t>
            </w:r>
            <w:r w:rsidR="00174454" w:rsidRPr="005E5F27">
              <w:rPr>
                <w:rFonts w:ascii="Calibri" w:hAnsi="Calibri" w:cs="Calibri"/>
                <w:color w:val="000000"/>
                <w:sz w:val="22"/>
                <w:szCs w:val="22"/>
              </w:rPr>
              <w:t xml:space="preserve"> </w:t>
            </w:r>
          </w:p>
          <w:p w14:paraId="4BCE403D" w14:textId="6BEC83CD" w:rsidR="00B44446" w:rsidRPr="005E5F27" w:rsidRDefault="008F2F8A" w:rsidP="00D82A35">
            <w:pPr>
              <w:tabs>
                <w:tab w:val="left" w:pos="457"/>
              </w:tabs>
              <w:jc w:val="both"/>
              <w:rPr>
                <w:rFonts w:ascii="Calibri" w:hAnsi="Calibri" w:cs="Calibri"/>
                <w:color w:val="000000"/>
                <w:sz w:val="22"/>
                <w:szCs w:val="22"/>
              </w:rPr>
            </w:pPr>
            <w:r w:rsidRPr="005E5F27">
              <w:rPr>
                <w:rFonts w:ascii="Calibri" w:hAnsi="Calibri" w:cs="Calibri"/>
                <w:color w:val="000000"/>
                <w:sz w:val="22"/>
                <w:szCs w:val="22"/>
              </w:rPr>
              <w:t xml:space="preserve">2.4. </w:t>
            </w:r>
            <w:r w:rsidR="00B44446" w:rsidRPr="005E5F27">
              <w:rPr>
                <w:rFonts w:ascii="Calibri" w:hAnsi="Calibri" w:cs="Calibri"/>
                <w:color w:val="000000"/>
                <w:sz w:val="22"/>
                <w:szCs w:val="22"/>
              </w:rPr>
              <w:t xml:space="preserve">Paslaugos laikomos suteiktomis, kai Paslaugų teikėjas </w:t>
            </w:r>
            <w:r w:rsidR="00174454" w:rsidRPr="005E5F27">
              <w:rPr>
                <w:rFonts w:ascii="Calibri" w:hAnsi="Calibri" w:cs="Calibri"/>
                <w:color w:val="000000"/>
                <w:sz w:val="22"/>
                <w:szCs w:val="22"/>
              </w:rPr>
              <w:t>perduoda</w:t>
            </w:r>
            <w:r w:rsidR="00B44446" w:rsidRPr="005E5F27">
              <w:rPr>
                <w:rFonts w:ascii="Calibri" w:hAnsi="Calibri" w:cs="Calibri"/>
                <w:color w:val="000000"/>
                <w:sz w:val="22"/>
                <w:szCs w:val="22"/>
              </w:rPr>
              <w:t xml:space="preserve"> Pirkėjui </w:t>
            </w:r>
            <w:r w:rsidR="00174454" w:rsidRPr="005E5F27">
              <w:rPr>
                <w:rFonts w:ascii="Calibri" w:hAnsi="Calibri" w:cs="Calibri"/>
                <w:color w:val="000000"/>
                <w:sz w:val="22"/>
                <w:szCs w:val="22"/>
              </w:rPr>
              <w:t xml:space="preserve">užsakytus </w:t>
            </w:r>
            <w:r w:rsidRPr="005E5F27">
              <w:rPr>
                <w:rFonts w:ascii="Calibri" w:hAnsi="Calibri" w:cs="Calibri"/>
                <w:color w:val="000000"/>
                <w:sz w:val="22"/>
                <w:szCs w:val="22"/>
              </w:rPr>
              <w:t xml:space="preserve">konsultavimo vienetus (kreditus) </w:t>
            </w:r>
            <w:r w:rsidRPr="005E5F27">
              <w:rPr>
                <w:rFonts w:ascii="Calibri" w:hAnsi="Calibri" w:cs="Calibri"/>
                <w:sz w:val="22"/>
                <w:szCs w:val="22"/>
              </w:rPr>
              <w:t>gamintojo nustatytu (autorizuotu) keliu</w:t>
            </w:r>
            <w:r w:rsidR="003E678E" w:rsidRPr="005E5F27">
              <w:rPr>
                <w:rFonts w:ascii="Calibri" w:hAnsi="Calibri" w:cs="Calibri"/>
                <w:sz w:val="22"/>
                <w:szCs w:val="22"/>
              </w:rPr>
              <w:t xml:space="preserve"> ir</w:t>
            </w:r>
            <w:r w:rsidR="003E678E" w:rsidRPr="005E5F27">
              <w:t xml:space="preserve"> </w:t>
            </w:r>
            <w:r w:rsidR="003E678E" w:rsidRPr="005E5F27">
              <w:rPr>
                <w:rFonts w:ascii="Calibri" w:hAnsi="Calibri" w:cs="Calibri"/>
                <w:color w:val="000000"/>
                <w:sz w:val="22"/>
                <w:szCs w:val="22"/>
              </w:rPr>
              <w:t xml:space="preserve">abi Šalys pasirašo Paslaugų perdavimo priėmimo aktą. Paslaugų perdavimo priėmimo aktą parengia </w:t>
            </w:r>
            <w:r w:rsidR="007F4641" w:rsidRPr="005E5F27">
              <w:rPr>
                <w:rFonts w:ascii="Calibri" w:hAnsi="Calibri" w:cs="Calibri"/>
                <w:color w:val="000000"/>
                <w:sz w:val="22"/>
                <w:szCs w:val="22"/>
              </w:rPr>
              <w:t>Paslaugų teikėjas</w:t>
            </w:r>
            <w:r w:rsidR="003E678E" w:rsidRPr="005E5F27">
              <w:rPr>
                <w:rFonts w:ascii="Calibri" w:hAnsi="Calibri" w:cs="Calibri"/>
                <w:color w:val="000000"/>
                <w:sz w:val="22"/>
                <w:szCs w:val="22"/>
              </w:rPr>
              <w:t xml:space="preserve"> pagal Sutarties 4 priede pateiktą formą.</w:t>
            </w:r>
          </w:p>
          <w:p w14:paraId="7EB57841" w14:textId="0A1390D6" w:rsidR="00A3080A" w:rsidRPr="005E5F27" w:rsidRDefault="00A3080A" w:rsidP="00D82A35">
            <w:pPr>
              <w:tabs>
                <w:tab w:val="left" w:pos="457"/>
              </w:tabs>
              <w:jc w:val="both"/>
              <w:rPr>
                <w:rFonts w:ascii="Calibri" w:hAnsi="Calibri" w:cs="Calibri"/>
                <w:color w:val="000000"/>
                <w:sz w:val="22"/>
                <w:szCs w:val="22"/>
                <w:highlight w:val="lightGray"/>
              </w:rPr>
            </w:pPr>
          </w:p>
        </w:tc>
      </w:tr>
      <w:tr w:rsidR="00A3080A" w:rsidRPr="005E5F27" w14:paraId="43AF4795" w14:textId="77777777" w:rsidTr="001F6564">
        <w:tc>
          <w:tcPr>
            <w:tcW w:w="9628" w:type="dxa"/>
            <w:tcBorders>
              <w:top w:val="single" w:sz="4" w:space="0" w:color="000000"/>
              <w:left w:val="single" w:sz="4" w:space="0" w:color="000000"/>
              <w:bottom w:val="single" w:sz="4" w:space="0" w:color="000000"/>
              <w:right w:val="single" w:sz="4" w:space="0" w:color="000000"/>
            </w:tcBorders>
            <w:shd w:val="clear" w:color="auto" w:fill="auto"/>
          </w:tcPr>
          <w:p w14:paraId="5164C6A4" w14:textId="77777777" w:rsidR="00A3080A" w:rsidRPr="005E5F27" w:rsidRDefault="00A3080A" w:rsidP="005E133A">
            <w:pPr>
              <w:spacing w:after="80"/>
              <w:jc w:val="center"/>
              <w:rPr>
                <w:rFonts w:ascii="Calibri" w:hAnsi="Calibri" w:cs="Calibri"/>
                <w:b/>
                <w:color w:val="000000"/>
                <w:sz w:val="22"/>
                <w:szCs w:val="22"/>
              </w:rPr>
            </w:pPr>
          </w:p>
          <w:p w14:paraId="222562D6" w14:textId="6CDB7A7A" w:rsidR="00A3080A" w:rsidRPr="005E5F27" w:rsidRDefault="00A3080A" w:rsidP="005E133A">
            <w:pPr>
              <w:jc w:val="center"/>
              <w:rPr>
                <w:rFonts w:ascii="Calibri" w:hAnsi="Calibri" w:cs="Calibri"/>
                <w:b/>
                <w:color w:val="000000"/>
                <w:sz w:val="22"/>
                <w:szCs w:val="22"/>
              </w:rPr>
            </w:pPr>
            <w:r w:rsidRPr="005E5F27">
              <w:rPr>
                <w:rFonts w:ascii="Calibri" w:hAnsi="Calibri" w:cs="Calibri"/>
                <w:b/>
                <w:color w:val="000000"/>
                <w:sz w:val="22"/>
                <w:szCs w:val="22"/>
              </w:rPr>
              <w:lastRenderedPageBreak/>
              <w:t xml:space="preserve">3. </w:t>
            </w:r>
            <w:r w:rsidR="00306FF8" w:rsidRPr="005E5F27">
              <w:rPr>
                <w:rFonts w:ascii="Calibri" w:hAnsi="Calibri" w:cs="Calibri"/>
                <w:b/>
                <w:color w:val="000000"/>
                <w:sz w:val="22"/>
                <w:szCs w:val="22"/>
              </w:rPr>
              <w:t>SUTARTIES KAINA, KAINODAROS TAISYKLĖS</w:t>
            </w:r>
          </w:p>
          <w:p w14:paraId="0F4D7CBE" w14:textId="3C196D46" w:rsidR="00A3080A" w:rsidRPr="005E5F27" w:rsidRDefault="00A3080A" w:rsidP="00D81347">
            <w:pPr>
              <w:spacing w:after="80"/>
              <w:jc w:val="both"/>
              <w:rPr>
                <w:rFonts w:ascii="Calibri" w:hAnsi="Calibri" w:cs="Calibri"/>
                <w:color w:val="000000"/>
                <w:kern w:val="2"/>
                <w:sz w:val="22"/>
                <w:szCs w:val="22"/>
              </w:rPr>
            </w:pPr>
            <w:r w:rsidRPr="005E5F27">
              <w:rPr>
                <w:rFonts w:ascii="Calibri" w:hAnsi="Calibri" w:cs="Calibri"/>
                <w:color w:val="000000"/>
                <w:sz w:val="22"/>
                <w:szCs w:val="22"/>
              </w:rPr>
              <w:t xml:space="preserve">3.1. </w:t>
            </w:r>
            <w:r w:rsidR="00306FF8" w:rsidRPr="005E5F27">
              <w:rPr>
                <w:rFonts w:ascii="Calibri" w:hAnsi="Calibri" w:cs="Calibri"/>
                <w:iCs/>
                <w:color w:val="000000"/>
                <w:sz w:val="22"/>
                <w:szCs w:val="22"/>
              </w:rPr>
              <w:t xml:space="preserve">Maksimali </w:t>
            </w:r>
            <w:r w:rsidR="00306FF8" w:rsidRPr="005E5F27">
              <w:rPr>
                <w:rFonts w:ascii="Calibri" w:hAnsi="Calibri" w:cs="Calibri"/>
                <w:color w:val="000000"/>
                <w:sz w:val="22"/>
                <w:szCs w:val="22"/>
              </w:rPr>
              <w:t xml:space="preserve">Sutarties kaina </w:t>
            </w:r>
            <w:r w:rsidR="00306FF8" w:rsidRPr="00DE4AD8">
              <w:rPr>
                <w:rFonts w:ascii="Calibri" w:hAnsi="Calibri" w:cs="Calibri"/>
                <w:color w:val="000000"/>
                <w:sz w:val="22"/>
                <w:szCs w:val="22"/>
              </w:rPr>
              <w:t>yra</w:t>
            </w:r>
            <w:r w:rsidR="00DE4AD8" w:rsidRPr="00DE4AD8">
              <w:rPr>
                <w:rFonts w:ascii="Calibri" w:hAnsi="Calibri" w:cs="Calibri"/>
                <w:color w:val="000000"/>
                <w:sz w:val="22"/>
                <w:szCs w:val="22"/>
              </w:rPr>
              <w:t xml:space="preserve"> </w:t>
            </w:r>
            <w:r w:rsidR="00DE4AD8" w:rsidRPr="00DE4AD8">
              <w:rPr>
                <w:rFonts w:ascii="Calibri" w:hAnsi="Calibri" w:cs="Calibri"/>
                <w:sz w:val="22"/>
                <w:szCs w:val="22"/>
              </w:rPr>
              <w:t>311 500,00</w:t>
            </w:r>
            <w:r w:rsidR="00306FF8" w:rsidRPr="005E5F27">
              <w:rPr>
                <w:rFonts w:ascii="Calibri" w:hAnsi="Calibri" w:cs="Calibri"/>
                <w:color w:val="000000"/>
                <w:sz w:val="22"/>
                <w:szCs w:val="22"/>
              </w:rPr>
              <w:t xml:space="preserve"> EUR </w:t>
            </w:r>
            <w:r w:rsidR="00DE4AD8">
              <w:rPr>
                <w:rFonts w:ascii="Calibri" w:hAnsi="Calibri" w:cs="Calibri"/>
                <w:color w:val="000000"/>
                <w:sz w:val="22"/>
                <w:szCs w:val="22"/>
              </w:rPr>
              <w:t>(trys šimtai vienuolika tūkstančių penki šimtai eurų</w:t>
            </w:r>
            <w:r w:rsidR="00306FF8" w:rsidRPr="005E5F27">
              <w:rPr>
                <w:rFonts w:ascii="Calibri" w:hAnsi="Calibri" w:cs="Calibri"/>
                <w:color w:val="000000"/>
                <w:sz w:val="22"/>
                <w:szCs w:val="22"/>
              </w:rPr>
              <w:t>) be PVM</w:t>
            </w:r>
            <w:r w:rsidR="00661717">
              <w:rPr>
                <w:rFonts w:ascii="Calibri" w:hAnsi="Calibri" w:cs="Calibri"/>
                <w:color w:val="000000"/>
                <w:sz w:val="22"/>
                <w:szCs w:val="22"/>
              </w:rPr>
              <w:t>,</w:t>
            </w:r>
            <w:r w:rsidR="00306FF8" w:rsidRPr="005E5F27">
              <w:rPr>
                <w:rFonts w:ascii="Calibri" w:hAnsi="Calibri" w:cs="Calibri"/>
                <w:color w:val="FF0000"/>
                <w:sz w:val="22"/>
                <w:szCs w:val="22"/>
              </w:rPr>
              <w:t xml:space="preserve"> </w:t>
            </w:r>
            <w:r w:rsidR="00306FF8" w:rsidRPr="005E5F27">
              <w:rPr>
                <w:rFonts w:ascii="Calibri" w:hAnsi="Calibri" w:cs="Calibri"/>
                <w:sz w:val="22"/>
                <w:szCs w:val="22"/>
              </w:rPr>
              <w:t>21 proc. PVM –</w:t>
            </w:r>
            <w:r w:rsidR="00DE4AD8">
              <w:rPr>
                <w:rFonts w:ascii="Calibri" w:hAnsi="Calibri" w:cs="Calibri"/>
                <w:sz w:val="22"/>
                <w:szCs w:val="22"/>
              </w:rPr>
              <w:t xml:space="preserve"> 65 415,00 </w:t>
            </w:r>
            <w:r w:rsidR="00306FF8" w:rsidRPr="005E5F27">
              <w:rPr>
                <w:rFonts w:ascii="Calibri" w:hAnsi="Calibri" w:cs="Calibri"/>
                <w:sz w:val="22"/>
                <w:szCs w:val="22"/>
              </w:rPr>
              <w:t xml:space="preserve">EUR </w:t>
            </w:r>
            <w:r w:rsidR="00DE4AD8">
              <w:rPr>
                <w:rFonts w:ascii="Calibri" w:hAnsi="Calibri" w:cs="Calibri"/>
                <w:sz w:val="22"/>
                <w:szCs w:val="22"/>
              </w:rPr>
              <w:t>(šešiasdešimt penki tūkstančiai keturi šimtai penkiolika eurų</w:t>
            </w:r>
            <w:r w:rsidR="00306FF8" w:rsidRPr="005E5F27">
              <w:rPr>
                <w:rFonts w:ascii="Calibri" w:hAnsi="Calibri" w:cs="Calibri"/>
                <w:sz w:val="22"/>
                <w:szCs w:val="22"/>
              </w:rPr>
              <w:t>),</w:t>
            </w:r>
            <w:r w:rsidR="00DE4AD8">
              <w:rPr>
                <w:rFonts w:ascii="Calibri" w:hAnsi="Calibri" w:cs="Calibri"/>
                <w:sz w:val="22"/>
                <w:szCs w:val="22"/>
              </w:rPr>
              <w:t xml:space="preserve"> 376 915,00 </w:t>
            </w:r>
            <w:r w:rsidR="00306FF8" w:rsidRPr="005E5F27">
              <w:rPr>
                <w:rFonts w:ascii="Calibri" w:hAnsi="Calibri" w:cs="Calibri"/>
                <w:sz w:val="22"/>
                <w:szCs w:val="22"/>
              </w:rPr>
              <w:t xml:space="preserve">EUR </w:t>
            </w:r>
            <w:r w:rsidR="00DE4AD8">
              <w:rPr>
                <w:rFonts w:ascii="Calibri" w:hAnsi="Calibri" w:cs="Calibri"/>
                <w:sz w:val="22"/>
                <w:szCs w:val="22"/>
              </w:rPr>
              <w:t>(trys šimtai septyniasdešimt šeši tūkstančiai devyni šimtai penkiolika eurų</w:t>
            </w:r>
            <w:r w:rsidR="00306FF8" w:rsidRPr="005E5F27">
              <w:rPr>
                <w:rFonts w:ascii="Calibri" w:hAnsi="Calibri" w:cs="Calibri"/>
                <w:sz w:val="22"/>
                <w:szCs w:val="22"/>
              </w:rPr>
              <w:t>) su PVM</w:t>
            </w:r>
            <w:r w:rsidRPr="005E5F27">
              <w:rPr>
                <w:rFonts w:ascii="Calibri" w:hAnsi="Calibri" w:cs="Calibri"/>
                <w:color w:val="000000"/>
                <w:kern w:val="2"/>
                <w:sz w:val="22"/>
                <w:szCs w:val="22"/>
              </w:rPr>
              <w:t>.</w:t>
            </w:r>
            <w:r w:rsidR="005D0B5A">
              <w:t xml:space="preserve"> </w:t>
            </w:r>
            <w:r w:rsidR="005D0B5A" w:rsidRPr="005D0B5A">
              <w:rPr>
                <w:rFonts w:ascii="Calibri" w:hAnsi="Calibri" w:cs="Calibri"/>
                <w:color w:val="000000"/>
                <w:kern w:val="2"/>
                <w:sz w:val="22"/>
                <w:szCs w:val="22"/>
              </w:rPr>
              <w:t>Sutarties kaina be PVM atitinka Kainodaros taisyklių nustatymo metodikos, patvirtintos Viešųjų pirkimų tarnybos direktoriaus 2017 m. birželio 28 d. įsakymu Nr. 1S-95, nustatyta tvarka apskaičiuotą pradinės Sutarties vertę</w:t>
            </w:r>
            <w:r w:rsidR="005D0B5A">
              <w:rPr>
                <w:rFonts w:ascii="Calibri" w:hAnsi="Calibri" w:cs="Calibri"/>
                <w:color w:val="000000"/>
                <w:kern w:val="2"/>
                <w:sz w:val="22"/>
                <w:szCs w:val="22"/>
              </w:rPr>
              <w:t>.</w:t>
            </w:r>
          </w:p>
          <w:p w14:paraId="672B6F76" w14:textId="6373CA3F" w:rsidR="00306FF8" w:rsidRPr="005E5F27" w:rsidRDefault="00A3080A" w:rsidP="00D81347">
            <w:pPr>
              <w:spacing w:after="80"/>
              <w:jc w:val="both"/>
              <w:rPr>
                <w:rFonts w:ascii="Calibri" w:hAnsi="Calibri" w:cs="Calibri"/>
                <w:color w:val="000000"/>
                <w:kern w:val="2"/>
                <w:sz w:val="22"/>
                <w:szCs w:val="22"/>
              </w:rPr>
            </w:pPr>
            <w:r w:rsidRPr="005E5F27">
              <w:rPr>
                <w:rFonts w:ascii="Calibri" w:hAnsi="Calibri" w:cs="Calibri"/>
                <w:color w:val="000000"/>
                <w:kern w:val="2"/>
                <w:sz w:val="22"/>
                <w:szCs w:val="22"/>
              </w:rPr>
              <w:t xml:space="preserve">3.2. </w:t>
            </w:r>
            <w:r w:rsidR="00306FF8" w:rsidRPr="005E5F27">
              <w:rPr>
                <w:rFonts w:ascii="Calibri" w:hAnsi="Calibri" w:cs="Calibri"/>
                <w:color w:val="000000"/>
                <w:kern w:val="2"/>
                <w:sz w:val="22"/>
                <w:szCs w:val="22"/>
              </w:rPr>
              <w:t>Pirkėjas moka Paslaugų teikėjui už užsakytas Paslaugas pagal Sutarties 3 priede „</w:t>
            </w:r>
            <w:r w:rsidR="007F4641" w:rsidRPr="005E5F27">
              <w:rPr>
                <w:rFonts w:ascii="Calibri" w:hAnsi="Calibri" w:cs="Calibri"/>
                <w:color w:val="000000"/>
                <w:kern w:val="2"/>
                <w:sz w:val="22"/>
                <w:szCs w:val="22"/>
              </w:rPr>
              <w:t>Paslaugų teik</w:t>
            </w:r>
            <w:r w:rsidR="00306FF8" w:rsidRPr="005E5F27">
              <w:rPr>
                <w:rFonts w:ascii="Calibri" w:hAnsi="Calibri" w:cs="Calibri"/>
                <w:color w:val="000000"/>
                <w:kern w:val="2"/>
                <w:sz w:val="22"/>
                <w:szCs w:val="22"/>
              </w:rPr>
              <w:t>ėjo pasiūlymas“ (toliau - Pasiūlymas) nurodytą Paslaugų įkainį.</w:t>
            </w:r>
          </w:p>
          <w:p w14:paraId="40146D9A" w14:textId="4B49A322" w:rsidR="00D81347" w:rsidRPr="005E5F27" w:rsidRDefault="00306FF8" w:rsidP="00D81347">
            <w:pPr>
              <w:spacing w:after="80"/>
              <w:jc w:val="both"/>
              <w:rPr>
                <w:rFonts w:ascii="Calibri" w:hAnsi="Calibri" w:cs="Calibri"/>
                <w:color w:val="000000"/>
                <w:kern w:val="2"/>
                <w:sz w:val="22"/>
                <w:szCs w:val="22"/>
              </w:rPr>
            </w:pPr>
            <w:r w:rsidRPr="005E5F27">
              <w:rPr>
                <w:rFonts w:ascii="Calibri" w:hAnsi="Calibri" w:cs="Calibri"/>
                <w:color w:val="000000"/>
                <w:kern w:val="2"/>
                <w:sz w:val="22"/>
                <w:szCs w:val="22"/>
              </w:rPr>
              <w:t>3.3. Vadovaujantis Viešųjų pirkimų tarnybos direktoriaus patvirtinta Kainodaros taisyklių nustatymo metodika, taikomas kainos apskaičiavimo būdas – fiksuotas įkainis</w:t>
            </w:r>
            <w:r w:rsidR="00D81347" w:rsidRPr="005E5F27">
              <w:rPr>
                <w:rFonts w:ascii="Calibri" w:hAnsi="Calibri" w:cs="Calibri"/>
                <w:color w:val="000000"/>
                <w:kern w:val="2"/>
                <w:sz w:val="22"/>
                <w:szCs w:val="22"/>
              </w:rPr>
              <w:t>.</w:t>
            </w:r>
            <w:r w:rsidR="00D81347" w:rsidRPr="005E5F27">
              <w:t xml:space="preserve"> </w:t>
            </w:r>
            <w:r w:rsidR="00D81347" w:rsidRPr="005E5F27">
              <w:rPr>
                <w:rFonts w:ascii="Calibri" w:hAnsi="Calibri" w:cs="Calibri"/>
                <w:color w:val="000000"/>
                <w:kern w:val="2"/>
                <w:sz w:val="22"/>
                <w:szCs w:val="22"/>
              </w:rPr>
              <w:t xml:space="preserve">Visos </w:t>
            </w:r>
            <w:r w:rsidR="007F4641" w:rsidRPr="005E5F27">
              <w:rPr>
                <w:rFonts w:ascii="Calibri" w:hAnsi="Calibri" w:cs="Calibri"/>
                <w:color w:val="000000"/>
                <w:kern w:val="2"/>
                <w:sz w:val="22"/>
                <w:szCs w:val="22"/>
              </w:rPr>
              <w:t>Paslaugų teik</w:t>
            </w:r>
            <w:r w:rsidR="00D81347" w:rsidRPr="005E5F27">
              <w:rPr>
                <w:rFonts w:ascii="Calibri" w:hAnsi="Calibri" w:cs="Calibri"/>
                <w:color w:val="000000"/>
                <w:kern w:val="2"/>
                <w:sz w:val="22"/>
                <w:szCs w:val="22"/>
              </w:rPr>
              <w:t>ėjo išlaidos, susijusios su Sutarties įgyvendinimu (įskaitant sąskaitų faktūrų teikimo per SABIS elektroninę sistemą išlaidas) turi būti įskaičiuotos į įkainį</w:t>
            </w:r>
            <w:r w:rsidRPr="005E5F27">
              <w:rPr>
                <w:rFonts w:ascii="Calibri" w:hAnsi="Calibri" w:cs="Calibri"/>
                <w:color w:val="000000"/>
                <w:kern w:val="2"/>
                <w:sz w:val="22"/>
                <w:szCs w:val="22"/>
              </w:rPr>
              <w:t xml:space="preserve">. </w:t>
            </w:r>
          </w:p>
          <w:p w14:paraId="50330F32" w14:textId="5BBA559F" w:rsidR="00D81347" w:rsidRPr="00D81347" w:rsidRDefault="00D81347" w:rsidP="00D81347">
            <w:pPr>
              <w:tabs>
                <w:tab w:val="left" w:pos="589"/>
              </w:tabs>
              <w:spacing w:after="60" w:line="276" w:lineRule="auto"/>
              <w:ind w:left="22"/>
              <w:jc w:val="both"/>
              <w:rPr>
                <w:rFonts w:ascii="Calibri" w:eastAsiaTheme="minorHAnsi" w:hAnsi="Calibri" w:cs="Calibri"/>
                <w:kern w:val="2"/>
                <w:sz w:val="22"/>
                <w:szCs w:val="22"/>
                <w:lang w:eastAsia="en-US"/>
                <w14:ligatures w14:val="standardContextual"/>
              </w:rPr>
            </w:pPr>
            <w:r w:rsidRPr="00D81347">
              <w:rPr>
                <w:rFonts w:ascii="Calibri" w:eastAsiaTheme="minorHAnsi" w:hAnsi="Calibri" w:cs="Calibri"/>
                <w:kern w:val="2"/>
                <w:sz w:val="22"/>
                <w:szCs w:val="22"/>
                <w:lang w:eastAsia="en-US"/>
                <w14:ligatures w14:val="standardContextual"/>
              </w:rPr>
              <w:t>3.4. Sutartyje numatyt</w:t>
            </w:r>
            <w:r w:rsidRPr="005E5F27">
              <w:rPr>
                <w:rFonts w:ascii="Calibri" w:eastAsiaTheme="minorHAnsi" w:hAnsi="Calibri" w:cs="Calibri"/>
                <w:kern w:val="2"/>
                <w:sz w:val="22"/>
                <w:szCs w:val="22"/>
                <w:lang w:eastAsia="en-US"/>
                <w14:ligatures w14:val="standardContextual"/>
              </w:rPr>
              <w:t>as</w:t>
            </w:r>
            <w:r w:rsidRPr="00D81347">
              <w:rPr>
                <w:rFonts w:ascii="Calibri" w:eastAsiaTheme="minorHAnsi" w:hAnsi="Calibri" w:cs="Calibri"/>
                <w:kern w:val="2"/>
                <w:sz w:val="22"/>
                <w:szCs w:val="22"/>
                <w:lang w:eastAsia="en-US"/>
                <w14:ligatures w14:val="standardContextual"/>
              </w:rPr>
              <w:t xml:space="preserve"> įkaini</w:t>
            </w:r>
            <w:r w:rsidRPr="005E5F27">
              <w:rPr>
                <w:rFonts w:ascii="Calibri" w:eastAsiaTheme="minorHAnsi" w:hAnsi="Calibri" w:cs="Calibri"/>
                <w:kern w:val="2"/>
                <w:sz w:val="22"/>
                <w:szCs w:val="22"/>
                <w:lang w:eastAsia="en-US"/>
                <w14:ligatures w14:val="standardContextual"/>
              </w:rPr>
              <w:t>s</w:t>
            </w:r>
            <w:r w:rsidRPr="00D81347">
              <w:rPr>
                <w:rFonts w:ascii="Calibri" w:eastAsiaTheme="minorHAnsi" w:hAnsi="Calibri" w:cs="Calibri"/>
                <w:kern w:val="2"/>
                <w:sz w:val="22"/>
                <w:szCs w:val="22"/>
                <w:lang w:eastAsia="en-US"/>
                <w14:ligatures w14:val="standardContextual"/>
              </w:rPr>
              <w:t xml:space="preserve"> nekeičiam</w:t>
            </w:r>
            <w:r w:rsidRPr="005E5F27">
              <w:rPr>
                <w:rFonts w:ascii="Calibri" w:eastAsiaTheme="minorHAnsi" w:hAnsi="Calibri" w:cs="Calibri"/>
                <w:kern w:val="2"/>
                <w:sz w:val="22"/>
                <w:szCs w:val="22"/>
                <w:lang w:eastAsia="en-US"/>
                <w14:ligatures w14:val="standardContextual"/>
              </w:rPr>
              <w:t>as</w:t>
            </w:r>
            <w:r w:rsidRPr="00D81347">
              <w:rPr>
                <w:rFonts w:ascii="Calibri" w:eastAsiaTheme="minorHAnsi" w:hAnsi="Calibri" w:cs="Calibri"/>
                <w:kern w:val="2"/>
                <w:sz w:val="22"/>
                <w:szCs w:val="22"/>
                <w:lang w:eastAsia="en-US"/>
                <w14:ligatures w14:val="standardContextual"/>
              </w:rPr>
              <w:t xml:space="preserve"> visą Sutarties galiojimo laiką, išskyrus Sutarties 3.5 ir 3.6 punktuose numatytus atvejus</w:t>
            </w:r>
            <w:r w:rsidRPr="005E5F27">
              <w:rPr>
                <w:rFonts w:ascii="Calibri" w:eastAsiaTheme="minorHAnsi" w:hAnsi="Calibri" w:cs="Calibri"/>
                <w:kern w:val="2"/>
                <w:sz w:val="22"/>
                <w:szCs w:val="22"/>
                <w:lang w:eastAsia="en-US"/>
                <w14:ligatures w14:val="standardContextual"/>
              </w:rPr>
              <w:t>.</w:t>
            </w:r>
          </w:p>
          <w:p w14:paraId="51DADBA3" w14:textId="7A362338" w:rsidR="00D81347" w:rsidRPr="00D81347" w:rsidRDefault="00D81347" w:rsidP="00D81347">
            <w:pPr>
              <w:spacing w:after="60"/>
              <w:jc w:val="both"/>
              <w:rPr>
                <w:rFonts w:ascii="Calibri" w:hAnsi="Calibri" w:cs="Calibri"/>
                <w:sz w:val="22"/>
                <w:szCs w:val="22"/>
                <w:lang w:eastAsia="en-US"/>
              </w:rPr>
            </w:pPr>
            <w:r w:rsidRPr="00D81347">
              <w:rPr>
                <w:rFonts w:ascii="Calibri" w:hAnsi="Calibri" w:cs="Calibri"/>
                <w:sz w:val="22"/>
                <w:szCs w:val="22"/>
                <w:lang w:eastAsia="en-US"/>
              </w:rPr>
              <w:t>3.5. Įkaini</w:t>
            </w:r>
            <w:r w:rsidRPr="005E5F27">
              <w:rPr>
                <w:rFonts w:ascii="Calibri" w:hAnsi="Calibri" w:cs="Calibri"/>
                <w:sz w:val="22"/>
                <w:szCs w:val="22"/>
                <w:lang w:eastAsia="en-US"/>
              </w:rPr>
              <w:t>s</w:t>
            </w:r>
            <w:r w:rsidRPr="00D81347">
              <w:rPr>
                <w:rFonts w:ascii="Calibri" w:hAnsi="Calibri" w:cs="Calibri"/>
                <w:sz w:val="22"/>
                <w:szCs w:val="22"/>
                <w:lang w:eastAsia="en-US"/>
              </w:rPr>
              <w:t>,</w:t>
            </w:r>
            <w:r w:rsidRPr="00D81347">
              <w:rPr>
                <w:rFonts w:ascii="Calibri" w:hAnsi="Calibri" w:cs="Calibri"/>
                <w:b/>
                <w:bCs/>
                <w:sz w:val="22"/>
                <w:szCs w:val="22"/>
                <w:lang w:eastAsia="en-US"/>
              </w:rPr>
              <w:t xml:space="preserve"> </w:t>
            </w:r>
            <w:r w:rsidRPr="00D81347">
              <w:rPr>
                <w:rFonts w:ascii="Calibri" w:hAnsi="Calibri" w:cs="Calibri"/>
                <w:sz w:val="22"/>
                <w:szCs w:val="22"/>
                <w:lang w:eastAsia="en-US"/>
              </w:rPr>
              <w:t>Sutarties galiojimo laikotarpiu gali būti perskaičiuojam</w:t>
            </w:r>
            <w:r w:rsidRPr="005E5F27">
              <w:rPr>
                <w:rFonts w:ascii="Calibri" w:hAnsi="Calibri" w:cs="Calibri"/>
                <w:sz w:val="22"/>
                <w:szCs w:val="22"/>
                <w:lang w:eastAsia="en-US"/>
              </w:rPr>
              <w:t>as</w:t>
            </w:r>
            <w:r w:rsidRPr="00D81347">
              <w:rPr>
                <w:rFonts w:ascii="Calibri" w:hAnsi="Calibri" w:cs="Calibri"/>
                <w:sz w:val="22"/>
                <w:szCs w:val="22"/>
                <w:lang w:eastAsia="en-US"/>
              </w:rPr>
              <w:t xml:space="preserve"> tokiomis sąlygomis:</w:t>
            </w:r>
          </w:p>
          <w:p w14:paraId="5428DA53" w14:textId="77777777" w:rsidR="00D81347" w:rsidRPr="00D81347" w:rsidRDefault="00D81347" w:rsidP="00D81347">
            <w:pPr>
              <w:tabs>
                <w:tab w:val="left" w:pos="284"/>
                <w:tab w:val="left" w:pos="731"/>
              </w:tabs>
              <w:spacing w:after="60"/>
              <w:ind w:left="22"/>
              <w:jc w:val="both"/>
              <w:rPr>
                <w:rFonts w:ascii="Calibri" w:eastAsiaTheme="minorHAnsi" w:hAnsi="Calibri" w:cs="Calibri"/>
                <w:kern w:val="2"/>
                <w:sz w:val="22"/>
                <w:szCs w:val="22"/>
                <w:lang w:eastAsia="en-US"/>
                <w14:ligatures w14:val="standardContextual"/>
              </w:rPr>
            </w:pPr>
            <w:r w:rsidRPr="00D81347">
              <w:rPr>
                <w:rFonts w:ascii="Calibri" w:eastAsiaTheme="minorHAnsi" w:hAnsi="Calibri" w:cs="Calibri"/>
                <w:kern w:val="2"/>
                <w:sz w:val="22"/>
                <w:szCs w:val="22"/>
                <w:lang w:eastAsia="en-US"/>
                <w14:ligatures w14:val="standardContextual"/>
              </w:rPr>
              <w:t>3.5.1. Perskaičiavimas atliekamas nustatytu periodiškumu, praėjus ne mažiau kaip 6 (šešiems) mėnesiams nuo Sutarties įsigaliojimo arba praėjus ne mažiau kaip 6 (šešiems) mėnesiams  nuo paskutinio perskaičiavimo dienos, esant toliau nustatytoms aplinkybėms:</w:t>
            </w:r>
          </w:p>
          <w:p w14:paraId="3E4C8163" w14:textId="77777777" w:rsidR="00D81347" w:rsidRPr="00D81347" w:rsidRDefault="00D81347" w:rsidP="00D81347">
            <w:pPr>
              <w:tabs>
                <w:tab w:val="left" w:pos="284"/>
              </w:tabs>
              <w:spacing w:after="60"/>
              <w:jc w:val="both"/>
              <w:rPr>
                <w:rFonts w:ascii="Calibri" w:hAnsi="Calibri" w:cs="Calibri"/>
                <w:sz w:val="22"/>
                <w:szCs w:val="22"/>
                <w:lang w:eastAsia="en-US"/>
              </w:rPr>
            </w:pPr>
            <w:r w:rsidRPr="00D81347">
              <w:rPr>
                <w:rFonts w:ascii="Calibri" w:hAnsi="Calibri" w:cs="Calibri"/>
                <w:sz w:val="22"/>
                <w:szCs w:val="22"/>
                <w:lang w:eastAsia="en-US"/>
              </w:rPr>
              <w:t>3.5.1.1. jeigu pagal Europos Sąjungos statistikos biuro (</w:t>
            </w:r>
            <w:proofErr w:type="spellStart"/>
            <w:r w:rsidRPr="00D81347">
              <w:rPr>
                <w:rFonts w:ascii="Calibri" w:hAnsi="Calibri" w:cs="Calibri"/>
                <w:sz w:val="22"/>
                <w:szCs w:val="22"/>
                <w:lang w:eastAsia="en-US"/>
              </w:rPr>
              <w:t>Eurostat</w:t>
            </w:r>
            <w:proofErr w:type="spellEnd"/>
            <w:r w:rsidRPr="00D81347">
              <w:rPr>
                <w:rFonts w:ascii="Calibri" w:hAnsi="Calibri" w:cs="Calibri"/>
                <w:sz w:val="22"/>
                <w:szCs w:val="22"/>
                <w:lang w:eastAsia="en-US"/>
              </w:rPr>
              <w:t xml:space="preserve">) (nuoroda - </w:t>
            </w:r>
            <w:hyperlink r:id="rId10" w:history="1">
              <w:proofErr w:type="spellStart"/>
              <w:r w:rsidRPr="00D81347">
                <w:rPr>
                  <w:rFonts w:ascii="Calibri" w:eastAsia="Calibri" w:hAnsi="Calibri" w:cs="Calibri"/>
                  <w:color w:val="0563C1"/>
                  <w:sz w:val="22"/>
                  <w:szCs w:val="22"/>
                  <w:u w:val="single"/>
                  <w:lang w:eastAsia="en-US"/>
                </w:rPr>
                <w:t>Statistics</w:t>
              </w:r>
              <w:proofErr w:type="spellEnd"/>
              <w:r w:rsidRPr="00D81347">
                <w:rPr>
                  <w:rFonts w:ascii="Calibri" w:eastAsia="Calibri" w:hAnsi="Calibri" w:cs="Calibri"/>
                  <w:color w:val="0563C1"/>
                  <w:sz w:val="22"/>
                  <w:szCs w:val="22"/>
                  <w:u w:val="single"/>
                  <w:lang w:eastAsia="en-US"/>
                </w:rPr>
                <w:t xml:space="preserve"> | </w:t>
              </w:r>
              <w:proofErr w:type="spellStart"/>
              <w:r w:rsidRPr="00D81347">
                <w:rPr>
                  <w:rFonts w:ascii="Calibri" w:eastAsia="Calibri" w:hAnsi="Calibri" w:cs="Calibri"/>
                  <w:color w:val="0563C1"/>
                  <w:sz w:val="22"/>
                  <w:szCs w:val="22"/>
                  <w:u w:val="single"/>
                  <w:lang w:eastAsia="en-US"/>
                </w:rPr>
                <w:t>Eurostat</w:t>
              </w:r>
              <w:proofErr w:type="spellEnd"/>
              <w:r w:rsidRPr="00D81347">
                <w:rPr>
                  <w:rFonts w:ascii="Calibri" w:eastAsia="Calibri" w:hAnsi="Calibri" w:cs="Calibri"/>
                  <w:color w:val="0563C1"/>
                  <w:sz w:val="22"/>
                  <w:szCs w:val="22"/>
                  <w:u w:val="single"/>
                  <w:lang w:eastAsia="en-US"/>
                </w:rPr>
                <w:t xml:space="preserve"> (europa.eu)</w:t>
              </w:r>
            </w:hyperlink>
            <w:r w:rsidRPr="00D81347">
              <w:rPr>
                <w:rFonts w:ascii="Calibri" w:hAnsi="Calibri" w:cs="Calibri"/>
                <w:sz w:val="22"/>
                <w:szCs w:val="22"/>
                <w:lang w:eastAsia="en-US"/>
              </w:rPr>
              <w:t xml:space="preserve">) viešai skelbiamus statistinius duomenis Lietuvos Respublikos vidutinis metinis suderintas vartotojų kainų indeksas (toliau - SVKI) pasiekia </w:t>
            </w:r>
            <w:sdt>
              <w:sdtPr>
                <w:rPr>
                  <w:rFonts w:ascii="Calibri" w:hAnsi="Calibri" w:cs="Calibri"/>
                  <w:sz w:val="22"/>
                  <w:szCs w:val="22"/>
                  <w:lang w:eastAsia="en-US"/>
                </w:rPr>
                <w:id w:val="-1093464061"/>
                <w:placeholder>
                  <w:docPart w:val="9E756D241787476186DD320CAC34217F"/>
                </w:placeholder>
                <w:dropDownList>
                  <w:listItem w:displayText="[Pasirinkti]" w:value="[Pasirinkti]"/>
                  <w:listItem w:displayText="7" w:value="7"/>
                  <w:listItem w:displayText="8" w:value="8"/>
                  <w:listItem w:displayText="9" w:value="9"/>
                  <w:listItem w:displayText="10" w:value="10"/>
                </w:dropDownList>
              </w:sdtPr>
              <w:sdtEndPr/>
              <w:sdtContent>
                <w:r w:rsidRPr="00D81347">
                  <w:rPr>
                    <w:rFonts w:ascii="Calibri" w:hAnsi="Calibri" w:cs="Calibri"/>
                    <w:sz w:val="22"/>
                    <w:szCs w:val="22"/>
                    <w:lang w:eastAsia="en-US"/>
                  </w:rPr>
                  <w:t>8</w:t>
                </w:r>
              </w:sdtContent>
            </w:sdt>
            <w:r w:rsidRPr="00D81347">
              <w:rPr>
                <w:rFonts w:ascii="Calibri" w:hAnsi="Calibri" w:cs="Calibri"/>
                <w:sz w:val="22"/>
                <w:szCs w:val="22"/>
                <w:lang w:eastAsia="en-US"/>
              </w:rPr>
              <w:t xml:space="preserve"> ar daugiau procentų arba vidutinis metinis suderintas vartotojų kainų indeksas pasiekia </w:t>
            </w:r>
            <w:sdt>
              <w:sdtPr>
                <w:rPr>
                  <w:rFonts w:ascii="Calibri" w:hAnsi="Calibri" w:cs="Calibri"/>
                  <w:sz w:val="22"/>
                  <w:szCs w:val="22"/>
                  <w:lang w:eastAsia="en-US"/>
                </w:rPr>
                <w:id w:val="-1593765470"/>
                <w:placeholder>
                  <w:docPart w:val="F6649BE5F161455EB03B7D9D70B4BA20"/>
                </w:placeholder>
                <w:dropDownList>
                  <w:listItem w:displayText="[Pasirinkti]" w:value="[Pasirinkti]"/>
                  <w:listItem w:displayText="-7" w:value="-7"/>
                  <w:listItem w:displayText="-8" w:value="-8"/>
                  <w:listItem w:displayText="-9" w:value="-9"/>
                  <w:listItem w:displayText="-10" w:value="-10"/>
                </w:dropDownList>
              </w:sdtPr>
              <w:sdtEndPr/>
              <w:sdtContent>
                <w:r w:rsidRPr="00D81347">
                  <w:rPr>
                    <w:rFonts w:ascii="Calibri" w:hAnsi="Calibri" w:cs="Calibri"/>
                    <w:sz w:val="22"/>
                    <w:szCs w:val="22"/>
                    <w:lang w:eastAsia="en-US"/>
                  </w:rPr>
                  <w:t>-8</w:t>
                </w:r>
              </w:sdtContent>
            </w:sdt>
            <w:r w:rsidRPr="00D81347">
              <w:rPr>
                <w:rFonts w:ascii="Calibri" w:hAnsi="Calibri" w:cs="Calibri"/>
                <w:sz w:val="22"/>
                <w:szCs w:val="22"/>
                <w:lang w:eastAsia="en-US"/>
              </w:rPr>
              <w:t xml:space="preserve"> ar mažiau procentų ribą;</w:t>
            </w:r>
          </w:p>
          <w:p w14:paraId="180C87A3" w14:textId="30541DFE" w:rsidR="00D81347" w:rsidRPr="00D81347" w:rsidRDefault="00D81347" w:rsidP="00D81347">
            <w:pPr>
              <w:tabs>
                <w:tab w:val="left" w:pos="284"/>
              </w:tabs>
              <w:spacing w:after="60"/>
              <w:jc w:val="both"/>
              <w:rPr>
                <w:rFonts w:ascii="Calibri" w:hAnsi="Calibri" w:cs="Calibri"/>
                <w:sz w:val="22"/>
                <w:szCs w:val="22"/>
                <w:lang w:eastAsia="en-US"/>
              </w:rPr>
            </w:pPr>
            <w:r w:rsidRPr="00D81347">
              <w:rPr>
                <w:rFonts w:ascii="Calibri" w:hAnsi="Calibri" w:cs="Calibri"/>
                <w:sz w:val="22"/>
                <w:szCs w:val="22"/>
                <w:lang w:eastAsia="en-US"/>
              </w:rPr>
              <w:t>3.5.1.2. įkaini</w:t>
            </w:r>
            <w:r w:rsidR="007F4641" w:rsidRPr="005E5F27">
              <w:rPr>
                <w:rFonts w:ascii="Calibri" w:hAnsi="Calibri" w:cs="Calibri"/>
                <w:sz w:val="22"/>
                <w:szCs w:val="22"/>
                <w:lang w:eastAsia="en-US"/>
              </w:rPr>
              <w:t>o</w:t>
            </w:r>
            <w:r w:rsidRPr="00D81347">
              <w:rPr>
                <w:rFonts w:ascii="Calibri" w:hAnsi="Calibri" w:cs="Calibri"/>
                <w:sz w:val="22"/>
                <w:szCs w:val="22"/>
                <w:lang w:eastAsia="en-US"/>
              </w:rPr>
              <w:t xml:space="preserve"> perskaičiavimą inicijuojanti Šalis turi informuoti kitą Šalį raštu apie pageidavimą perskaičiuoti įkain</w:t>
            </w:r>
            <w:r w:rsidR="0076059E" w:rsidRPr="005E5F27">
              <w:rPr>
                <w:rFonts w:ascii="Calibri" w:hAnsi="Calibri" w:cs="Calibri"/>
                <w:sz w:val="22"/>
                <w:szCs w:val="22"/>
                <w:lang w:eastAsia="en-US"/>
              </w:rPr>
              <w:t>į</w:t>
            </w:r>
            <w:r w:rsidRPr="00D81347">
              <w:rPr>
                <w:rFonts w:ascii="Calibri" w:hAnsi="Calibri" w:cs="Calibri"/>
                <w:sz w:val="22"/>
                <w:szCs w:val="22"/>
                <w:lang w:eastAsia="en-US"/>
              </w:rPr>
              <w:t>.</w:t>
            </w:r>
          </w:p>
          <w:p w14:paraId="33BC356F" w14:textId="2C4A1CE3" w:rsidR="00D81347" w:rsidRPr="00D81347" w:rsidRDefault="00D81347" w:rsidP="00D81347">
            <w:pPr>
              <w:tabs>
                <w:tab w:val="left" w:pos="284"/>
              </w:tabs>
              <w:jc w:val="both"/>
              <w:rPr>
                <w:rFonts w:ascii="Calibri" w:hAnsi="Calibri" w:cs="Calibri"/>
                <w:sz w:val="22"/>
                <w:szCs w:val="22"/>
                <w:lang w:eastAsia="en-US"/>
              </w:rPr>
            </w:pPr>
            <w:r w:rsidRPr="00D81347">
              <w:rPr>
                <w:rFonts w:ascii="Calibri" w:hAnsi="Calibri" w:cs="Calibri"/>
                <w:sz w:val="22"/>
                <w:szCs w:val="22"/>
                <w:lang w:eastAsia="en-US"/>
              </w:rPr>
              <w:t>3.5.2. Įkaini</w:t>
            </w:r>
            <w:r w:rsidR="0076059E" w:rsidRPr="005E5F27">
              <w:rPr>
                <w:rFonts w:ascii="Calibri" w:hAnsi="Calibri" w:cs="Calibri"/>
                <w:sz w:val="22"/>
                <w:szCs w:val="22"/>
                <w:lang w:eastAsia="en-US"/>
              </w:rPr>
              <w:t>s</w:t>
            </w:r>
            <w:r w:rsidRPr="00D81347">
              <w:rPr>
                <w:rFonts w:ascii="Calibri" w:hAnsi="Calibri" w:cs="Calibri"/>
                <w:sz w:val="22"/>
                <w:szCs w:val="22"/>
                <w:lang w:eastAsia="en-US"/>
              </w:rPr>
              <w:t xml:space="preserve"> perskaičiuojam</w:t>
            </w:r>
            <w:r w:rsidR="0076059E" w:rsidRPr="005E5F27">
              <w:rPr>
                <w:rFonts w:ascii="Calibri" w:hAnsi="Calibri" w:cs="Calibri"/>
                <w:sz w:val="22"/>
                <w:szCs w:val="22"/>
                <w:lang w:eastAsia="en-US"/>
              </w:rPr>
              <w:t>as</w:t>
            </w:r>
            <w:r w:rsidRPr="00D81347">
              <w:rPr>
                <w:rFonts w:ascii="Calibri" w:hAnsi="Calibri" w:cs="Calibri"/>
                <w:sz w:val="22"/>
                <w:szCs w:val="22"/>
                <w:lang w:eastAsia="en-US"/>
              </w:rPr>
              <w:t xml:space="preserve"> pagal žemiau pateiktą formulę:</w:t>
            </w:r>
          </w:p>
          <w:p w14:paraId="565AA629" w14:textId="77777777" w:rsidR="00D81347" w:rsidRPr="00D81347" w:rsidRDefault="00D81347" w:rsidP="00D81347">
            <w:pPr>
              <w:ind w:left="709" w:hanging="7"/>
              <w:contextualSpacing/>
              <w:rPr>
                <w:rFonts w:ascii="Calibri" w:hAnsi="Calibri" w:cs="Calibri"/>
                <w:sz w:val="22"/>
                <w:szCs w:val="22"/>
                <w:lang w:eastAsia="en-US"/>
              </w:rPr>
            </w:pPr>
          </w:p>
          <w:p w14:paraId="6EA54DA1" w14:textId="77777777" w:rsidR="00D81347" w:rsidRPr="00D81347" w:rsidRDefault="00D81347" w:rsidP="00D81347">
            <w:pPr>
              <w:ind w:left="709" w:hanging="7"/>
              <w:contextualSpacing/>
              <w:rPr>
                <w:rFonts w:ascii="Calibri" w:hAnsi="Calibri" w:cs="Calibri"/>
                <w:i/>
                <w:iCs/>
                <w:sz w:val="22"/>
                <w:szCs w:val="22"/>
                <w:lang w:eastAsia="en-US"/>
              </w:rPr>
            </w:pPr>
            <w:r w:rsidRPr="00D81347">
              <w:rPr>
                <w:rFonts w:ascii="Calibri" w:hAnsi="Calibri" w:cs="Calibri"/>
                <w:sz w:val="22"/>
                <w:szCs w:val="22"/>
                <w:lang w:eastAsia="en-US"/>
              </w:rPr>
              <w:t xml:space="preserve"> </w:t>
            </w:r>
            <w:r w:rsidRPr="00D81347">
              <w:rPr>
                <w:rFonts w:ascii="Calibri" w:hAnsi="Calibri" w:cs="Calibri"/>
                <w:i/>
                <w:iCs/>
                <w:sz w:val="22"/>
                <w:szCs w:val="22"/>
                <w:lang w:eastAsia="en-US"/>
              </w:rPr>
              <w:t xml:space="preserve">C </w:t>
            </w:r>
            <w:proofErr w:type="spellStart"/>
            <w:r w:rsidRPr="00D81347">
              <w:rPr>
                <w:rFonts w:ascii="Calibri" w:hAnsi="Calibri" w:cs="Calibri"/>
                <w:i/>
                <w:iCs/>
                <w:sz w:val="22"/>
                <w:szCs w:val="22"/>
                <w:vertAlign w:val="subscript"/>
                <w:lang w:eastAsia="en-US"/>
              </w:rPr>
              <w:t>pn</w:t>
            </w:r>
            <w:proofErr w:type="spellEnd"/>
            <w:r w:rsidRPr="00D81347">
              <w:rPr>
                <w:rFonts w:ascii="Calibri" w:hAnsi="Calibri" w:cs="Calibri"/>
                <w:i/>
                <w:iCs/>
                <w:sz w:val="22"/>
                <w:szCs w:val="22"/>
                <w:lang w:eastAsia="en-US"/>
              </w:rPr>
              <w:t xml:space="preserve"> = </w:t>
            </w:r>
            <w:proofErr w:type="spellStart"/>
            <w:r w:rsidRPr="00D81347">
              <w:rPr>
                <w:rFonts w:ascii="Calibri" w:hAnsi="Calibri" w:cs="Calibri"/>
                <w:i/>
                <w:iCs/>
                <w:sz w:val="22"/>
                <w:szCs w:val="22"/>
                <w:lang w:eastAsia="en-US"/>
              </w:rPr>
              <w:t>S</w:t>
            </w:r>
            <w:r w:rsidRPr="00D81347">
              <w:rPr>
                <w:rFonts w:ascii="Calibri" w:hAnsi="Calibri" w:cs="Calibri"/>
                <w:i/>
                <w:iCs/>
                <w:sz w:val="22"/>
                <w:szCs w:val="22"/>
                <w:vertAlign w:val="subscript"/>
                <w:lang w:eastAsia="en-US"/>
              </w:rPr>
              <w:t>n</w:t>
            </w:r>
            <w:proofErr w:type="spellEnd"/>
            <w:r w:rsidRPr="00D81347">
              <w:rPr>
                <w:rFonts w:ascii="Calibri" w:hAnsi="Calibri" w:cs="Calibri"/>
                <w:i/>
                <w:iCs/>
                <w:sz w:val="22"/>
                <w:szCs w:val="22"/>
                <w:lang w:eastAsia="en-US"/>
              </w:rPr>
              <w:t xml:space="preserve"> x (1 + (I – X) / 100)</w:t>
            </w:r>
          </w:p>
          <w:p w14:paraId="56A0186A" w14:textId="7BAE32DE" w:rsidR="00D81347" w:rsidRPr="00D81347" w:rsidRDefault="00D81347" w:rsidP="00D81347">
            <w:pPr>
              <w:ind w:left="709" w:hanging="7"/>
              <w:contextualSpacing/>
              <w:rPr>
                <w:rFonts w:ascii="Calibri" w:hAnsi="Calibri" w:cs="Calibri"/>
                <w:sz w:val="22"/>
                <w:szCs w:val="22"/>
                <w:lang w:eastAsia="en-US"/>
              </w:rPr>
            </w:pPr>
            <w:r w:rsidRPr="00D81347">
              <w:rPr>
                <w:rFonts w:ascii="Calibri" w:hAnsi="Calibri" w:cs="Calibri"/>
                <w:sz w:val="22"/>
                <w:szCs w:val="22"/>
                <w:lang w:eastAsia="en-US"/>
              </w:rPr>
              <w:br w:type="textWrapping" w:clear="all"/>
            </w:r>
            <w:proofErr w:type="spellStart"/>
            <w:r w:rsidRPr="00D81347">
              <w:rPr>
                <w:rFonts w:ascii="Calibri" w:hAnsi="Calibri" w:cs="Calibri"/>
                <w:sz w:val="22"/>
                <w:szCs w:val="22"/>
                <w:lang w:eastAsia="en-US"/>
              </w:rPr>
              <w:t>C</w:t>
            </w:r>
            <w:r w:rsidRPr="00D81347">
              <w:rPr>
                <w:rFonts w:ascii="Calibri" w:hAnsi="Calibri" w:cs="Calibri"/>
                <w:sz w:val="22"/>
                <w:szCs w:val="22"/>
                <w:vertAlign w:val="subscript"/>
                <w:lang w:eastAsia="en-US"/>
              </w:rPr>
              <w:t>pn</w:t>
            </w:r>
            <w:proofErr w:type="spellEnd"/>
            <w:r w:rsidRPr="00D81347">
              <w:rPr>
                <w:rFonts w:ascii="Calibri" w:hAnsi="Calibri" w:cs="Calibri"/>
                <w:sz w:val="22"/>
                <w:szCs w:val="22"/>
                <w:lang w:eastAsia="en-US"/>
              </w:rPr>
              <w:t xml:space="preserve"> – perskaičiuotas P</w:t>
            </w:r>
            <w:r w:rsidR="0076059E" w:rsidRPr="005E5F27">
              <w:rPr>
                <w:rFonts w:ascii="Calibri" w:hAnsi="Calibri" w:cs="Calibri"/>
                <w:sz w:val="22"/>
                <w:szCs w:val="22"/>
                <w:lang w:eastAsia="en-US"/>
              </w:rPr>
              <w:t>aslaugoms</w:t>
            </w:r>
            <w:r w:rsidRPr="00D81347">
              <w:rPr>
                <w:rFonts w:ascii="Calibri" w:hAnsi="Calibri" w:cs="Calibri"/>
                <w:sz w:val="22"/>
                <w:szCs w:val="22"/>
                <w:lang w:eastAsia="en-US"/>
              </w:rPr>
              <w:t xml:space="preserve"> taikomas įkainis;</w:t>
            </w:r>
          </w:p>
          <w:p w14:paraId="56D58F52" w14:textId="77777777" w:rsidR="00D81347" w:rsidRPr="00D81347" w:rsidRDefault="00D81347" w:rsidP="00D81347">
            <w:pPr>
              <w:ind w:left="709" w:hanging="7"/>
              <w:contextualSpacing/>
              <w:rPr>
                <w:rFonts w:ascii="Calibri" w:hAnsi="Calibri" w:cs="Calibri"/>
                <w:sz w:val="22"/>
                <w:szCs w:val="22"/>
                <w:lang w:eastAsia="en-US"/>
              </w:rPr>
            </w:pPr>
          </w:p>
          <w:p w14:paraId="59E81D72" w14:textId="23BB45EC" w:rsidR="00D81347" w:rsidRPr="00D81347" w:rsidRDefault="00D81347" w:rsidP="00D81347">
            <w:pPr>
              <w:ind w:left="709" w:hanging="7"/>
              <w:contextualSpacing/>
              <w:rPr>
                <w:rFonts w:ascii="Calibri" w:hAnsi="Calibri" w:cs="Calibri"/>
                <w:sz w:val="22"/>
                <w:szCs w:val="22"/>
                <w:lang w:eastAsia="en-US"/>
              </w:rPr>
            </w:pPr>
            <w:proofErr w:type="spellStart"/>
            <w:r w:rsidRPr="00D81347">
              <w:rPr>
                <w:rFonts w:ascii="Calibri" w:hAnsi="Calibri" w:cs="Calibri"/>
                <w:sz w:val="22"/>
                <w:szCs w:val="22"/>
                <w:lang w:eastAsia="en-US"/>
              </w:rPr>
              <w:t>S</w:t>
            </w:r>
            <w:r w:rsidRPr="00D81347">
              <w:rPr>
                <w:rFonts w:ascii="Calibri" w:hAnsi="Calibri" w:cs="Calibri"/>
                <w:sz w:val="22"/>
                <w:szCs w:val="22"/>
                <w:vertAlign w:val="subscript"/>
                <w:lang w:eastAsia="en-US"/>
              </w:rPr>
              <w:t>n</w:t>
            </w:r>
            <w:proofErr w:type="spellEnd"/>
            <w:r w:rsidRPr="00D81347">
              <w:rPr>
                <w:rFonts w:ascii="Calibri" w:hAnsi="Calibri" w:cs="Calibri"/>
                <w:sz w:val="22"/>
                <w:szCs w:val="22"/>
                <w:lang w:eastAsia="en-US"/>
              </w:rPr>
              <w:t xml:space="preserve"> – Sutartyje numatytas </w:t>
            </w:r>
            <w:r w:rsidRPr="00D81347">
              <w:rPr>
                <w:rFonts w:ascii="Calibri" w:hAnsi="Calibri" w:cs="Calibri"/>
                <w:iCs/>
                <w:sz w:val="22"/>
                <w:szCs w:val="22"/>
                <w:lang w:eastAsia="en-US"/>
              </w:rPr>
              <w:t>P</w:t>
            </w:r>
            <w:r w:rsidR="0076059E" w:rsidRPr="005E5F27">
              <w:rPr>
                <w:rFonts w:ascii="Calibri" w:hAnsi="Calibri" w:cs="Calibri"/>
                <w:iCs/>
                <w:sz w:val="22"/>
                <w:szCs w:val="22"/>
                <w:lang w:eastAsia="en-US"/>
              </w:rPr>
              <w:t>aslaugoms</w:t>
            </w:r>
            <w:r w:rsidRPr="00D81347">
              <w:rPr>
                <w:rFonts w:ascii="Calibri" w:hAnsi="Calibri" w:cs="Calibri"/>
                <w:iCs/>
                <w:sz w:val="22"/>
                <w:szCs w:val="22"/>
                <w:lang w:eastAsia="en-US"/>
              </w:rPr>
              <w:t xml:space="preserve"> </w:t>
            </w:r>
            <w:r w:rsidRPr="00D81347">
              <w:rPr>
                <w:rFonts w:ascii="Calibri" w:hAnsi="Calibri" w:cs="Calibri"/>
                <w:sz w:val="22"/>
                <w:szCs w:val="22"/>
                <w:lang w:eastAsia="en-US"/>
              </w:rPr>
              <w:t>taikomas įkainis (jei jis jau buvo perskaičiuotas, tai įkainis po paskutinio perskaičiavimo).</w:t>
            </w:r>
          </w:p>
          <w:p w14:paraId="38BE8464" w14:textId="77777777" w:rsidR="00D81347" w:rsidRPr="00D81347" w:rsidRDefault="00D81347" w:rsidP="00D81347">
            <w:pPr>
              <w:ind w:left="709" w:hanging="7"/>
              <w:contextualSpacing/>
              <w:rPr>
                <w:rFonts w:ascii="Calibri" w:hAnsi="Calibri" w:cs="Calibri"/>
                <w:sz w:val="22"/>
                <w:szCs w:val="22"/>
                <w:lang w:eastAsia="en-US"/>
              </w:rPr>
            </w:pPr>
          </w:p>
          <w:p w14:paraId="7FE9D255" w14:textId="77777777" w:rsidR="00D81347" w:rsidRPr="00D81347" w:rsidRDefault="00D81347" w:rsidP="00D81347">
            <w:pPr>
              <w:ind w:left="709" w:hanging="7"/>
              <w:contextualSpacing/>
              <w:jc w:val="both"/>
              <w:rPr>
                <w:rFonts w:ascii="Calibri" w:hAnsi="Calibri" w:cs="Calibri"/>
                <w:sz w:val="22"/>
                <w:szCs w:val="22"/>
                <w:lang w:eastAsia="en-US"/>
              </w:rPr>
            </w:pPr>
            <w:r w:rsidRPr="00D81347">
              <w:rPr>
                <w:rFonts w:ascii="Calibri" w:hAnsi="Calibri" w:cs="Calibri"/>
                <w:sz w:val="22"/>
                <w:szCs w:val="22"/>
                <w:lang w:eastAsia="en-US"/>
              </w:rPr>
              <w:t xml:space="preserve">I – SVKI </w:t>
            </w:r>
            <w:r w:rsidRPr="00D81347">
              <w:rPr>
                <w:rFonts w:ascii="Calibri" w:hAnsi="Calibri" w:cs="Calibri"/>
                <w:bCs/>
                <w:sz w:val="22"/>
                <w:szCs w:val="22"/>
                <w:lang w:eastAsia="en-US"/>
              </w:rPr>
              <w:t xml:space="preserve">(kai SVKI rodiklis neigiamas, procentas įrašomas su minuso ženklu) </w:t>
            </w:r>
            <w:r w:rsidRPr="00D81347">
              <w:rPr>
                <w:rFonts w:ascii="Calibri" w:hAnsi="Calibri" w:cs="Calibri"/>
                <w:sz w:val="22"/>
                <w:szCs w:val="22"/>
                <w:lang w:eastAsia="en-US"/>
              </w:rPr>
              <w:t xml:space="preserve">dydis procentais. Perskaičiavimui taikoma paskutinė (naujausia) Šalies raštiško kreipimosi metu žinoma ir oficialiai </w:t>
            </w:r>
            <w:proofErr w:type="spellStart"/>
            <w:r w:rsidRPr="00D81347">
              <w:rPr>
                <w:rFonts w:ascii="Calibri" w:hAnsi="Calibri" w:cs="Calibri"/>
                <w:sz w:val="22"/>
                <w:szCs w:val="22"/>
                <w:lang w:eastAsia="en-US"/>
              </w:rPr>
              <w:t>Eurostat</w:t>
            </w:r>
            <w:proofErr w:type="spellEnd"/>
            <w:r w:rsidRPr="00D81347">
              <w:rPr>
                <w:rFonts w:ascii="Calibri" w:hAnsi="Calibri" w:cs="Calibri"/>
                <w:sz w:val="22"/>
                <w:szCs w:val="22"/>
                <w:lang w:eastAsia="en-US"/>
              </w:rPr>
              <w:t xml:space="preserve"> paskelbta šio rodiklio reikšmė;</w:t>
            </w:r>
          </w:p>
          <w:p w14:paraId="4836F732" w14:textId="77777777" w:rsidR="00D81347" w:rsidRPr="00D81347" w:rsidRDefault="00D81347" w:rsidP="00D81347">
            <w:pPr>
              <w:ind w:left="709" w:hanging="7"/>
              <w:contextualSpacing/>
              <w:rPr>
                <w:rFonts w:ascii="Calibri" w:hAnsi="Calibri" w:cs="Calibri"/>
                <w:sz w:val="22"/>
                <w:szCs w:val="22"/>
                <w:lang w:eastAsia="en-US"/>
              </w:rPr>
            </w:pPr>
          </w:p>
          <w:p w14:paraId="7FB61DCA" w14:textId="77777777" w:rsidR="00D81347" w:rsidRPr="00D81347" w:rsidRDefault="00D81347" w:rsidP="00D81347">
            <w:pPr>
              <w:ind w:left="709" w:hanging="7"/>
              <w:contextualSpacing/>
              <w:rPr>
                <w:rFonts w:ascii="Calibri" w:hAnsi="Calibri" w:cs="Calibri"/>
                <w:sz w:val="22"/>
                <w:szCs w:val="22"/>
                <w:lang w:eastAsia="en-US"/>
              </w:rPr>
            </w:pPr>
            <w:r w:rsidRPr="00D81347">
              <w:rPr>
                <w:rFonts w:ascii="Calibri" w:hAnsi="Calibri" w:cs="Calibri"/>
                <w:sz w:val="22"/>
                <w:szCs w:val="22"/>
                <w:lang w:eastAsia="en-US"/>
              </w:rPr>
              <w:t>X - kai SVKI rodiklis neigiamas (</w:t>
            </w:r>
            <w:sdt>
              <w:sdtPr>
                <w:rPr>
                  <w:rFonts w:ascii="Calibri" w:hAnsi="Calibri" w:cs="Calibri"/>
                  <w:sz w:val="22"/>
                  <w:szCs w:val="22"/>
                  <w:lang w:eastAsia="en-US"/>
                </w:rPr>
                <w:id w:val="-1946455858"/>
                <w:placeholder>
                  <w:docPart w:val="E5A6FEA4FE90470BA6A5C6BF61C0AE75"/>
                </w:placeholder>
                <w:dropDownList>
                  <w:listItem w:displayText="[Pasirinkti]" w:value="[Pasirinkti]"/>
                  <w:listItem w:displayText="-7" w:value="-7"/>
                  <w:listItem w:displayText="-8" w:value="-8"/>
                  <w:listItem w:displayText="-9" w:value="-9"/>
                  <w:listItem w:displayText="-10" w:value="-10"/>
                </w:dropDownList>
              </w:sdtPr>
              <w:sdtEndPr/>
              <w:sdtContent>
                <w:r w:rsidRPr="00D81347">
                  <w:rPr>
                    <w:rFonts w:ascii="Calibri" w:hAnsi="Calibri" w:cs="Calibri"/>
                    <w:sz w:val="22"/>
                    <w:szCs w:val="22"/>
                    <w:lang w:eastAsia="en-US"/>
                  </w:rPr>
                  <w:t>-8</w:t>
                </w:r>
              </w:sdtContent>
            </w:sdt>
            <w:r w:rsidRPr="00D81347">
              <w:rPr>
                <w:rFonts w:ascii="Calibri" w:hAnsi="Calibri" w:cs="Calibri"/>
                <w:sz w:val="22"/>
                <w:szCs w:val="22"/>
                <w:lang w:eastAsia="en-US"/>
              </w:rPr>
              <w:t xml:space="preserve">), kai SVKI rodiklis teigiamas </w:t>
            </w:r>
            <w:sdt>
              <w:sdtPr>
                <w:rPr>
                  <w:rFonts w:ascii="Calibri" w:hAnsi="Calibri" w:cs="Calibri"/>
                  <w:sz w:val="22"/>
                  <w:szCs w:val="22"/>
                  <w:lang w:eastAsia="en-US"/>
                </w:rPr>
                <w:id w:val="-640805997"/>
                <w:placeholder>
                  <w:docPart w:val="D4A4FC46D8774206AAA40CCE817303C8"/>
                </w:placeholder>
                <w:dropDownList>
                  <w:listItem w:displayText="[Pasirinkti]" w:value="[Pasirinkti]"/>
                  <w:listItem w:displayText="7" w:value="7"/>
                  <w:listItem w:displayText="8" w:value="8"/>
                  <w:listItem w:displayText="9" w:value="9"/>
                  <w:listItem w:displayText="10" w:value="10"/>
                </w:dropDownList>
              </w:sdtPr>
              <w:sdtEndPr/>
              <w:sdtContent>
                <w:r w:rsidRPr="00D81347">
                  <w:rPr>
                    <w:rFonts w:ascii="Calibri" w:hAnsi="Calibri" w:cs="Calibri"/>
                    <w:sz w:val="22"/>
                    <w:szCs w:val="22"/>
                    <w:lang w:eastAsia="en-US"/>
                  </w:rPr>
                  <w:t>8</w:t>
                </w:r>
              </w:sdtContent>
            </w:sdt>
            <w:r w:rsidRPr="00D81347">
              <w:rPr>
                <w:rFonts w:ascii="Calibri" w:hAnsi="Calibri" w:cs="Calibri"/>
                <w:sz w:val="22"/>
                <w:szCs w:val="22"/>
                <w:lang w:eastAsia="en-US"/>
              </w:rPr>
              <w:t>.</w:t>
            </w:r>
          </w:p>
          <w:p w14:paraId="08A1CC6A" w14:textId="77777777" w:rsidR="00D81347" w:rsidRPr="00D81347" w:rsidRDefault="00D81347" w:rsidP="00D81347">
            <w:pPr>
              <w:ind w:left="709" w:hanging="7"/>
              <w:contextualSpacing/>
              <w:rPr>
                <w:rFonts w:ascii="Calibri" w:hAnsi="Calibri" w:cs="Calibri"/>
                <w:sz w:val="22"/>
                <w:szCs w:val="22"/>
                <w:lang w:eastAsia="en-US"/>
              </w:rPr>
            </w:pPr>
          </w:p>
          <w:p w14:paraId="422BC611" w14:textId="1B9F3338" w:rsidR="00D81347" w:rsidRPr="00D81347" w:rsidRDefault="00D81347" w:rsidP="00D81347">
            <w:pPr>
              <w:tabs>
                <w:tab w:val="left" w:pos="284"/>
              </w:tabs>
              <w:spacing w:after="60"/>
              <w:jc w:val="both"/>
              <w:rPr>
                <w:rFonts w:ascii="Calibri" w:hAnsi="Calibri" w:cs="Calibri"/>
                <w:sz w:val="22"/>
                <w:szCs w:val="22"/>
                <w:lang w:eastAsia="en-US"/>
              </w:rPr>
            </w:pPr>
            <w:r w:rsidRPr="00D81347">
              <w:rPr>
                <w:rFonts w:ascii="Calibri" w:hAnsi="Calibri" w:cs="Calibri"/>
                <w:sz w:val="22"/>
                <w:szCs w:val="22"/>
                <w:lang w:eastAsia="en-US"/>
              </w:rPr>
              <w:t>3.5.3. Perskaičiuotas įkainis įsigalioja nuo abiejų Šalių susitarimo dėl Sutarties pakeitimo pasirašymo dienos, jei pačiame susitarime nenumatyta kitaip.</w:t>
            </w:r>
          </w:p>
          <w:p w14:paraId="245A3F90" w14:textId="0BE74C81" w:rsidR="00D81347" w:rsidRPr="00D81347" w:rsidRDefault="00D81347" w:rsidP="00D81347">
            <w:pPr>
              <w:tabs>
                <w:tab w:val="left" w:pos="284"/>
              </w:tabs>
              <w:spacing w:after="60"/>
              <w:jc w:val="both"/>
              <w:rPr>
                <w:rFonts w:ascii="Calibri" w:hAnsi="Calibri" w:cs="Calibri"/>
                <w:sz w:val="22"/>
                <w:szCs w:val="22"/>
                <w:lang w:eastAsia="en-US"/>
              </w:rPr>
            </w:pPr>
            <w:r w:rsidRPr="00D81347">
              <w:rPr>
                <w:rFonts w:ascii="Calibri" w:hAnsi="Calibri" w:cs="Calibri"/>
                <w:sz w:val="22"/>
                <w:szCs w:val="22"/>
                <w:lang w:eastAsia="en-US"/>
              </w:rPr>
              <w:t>3.5.4. Už P</w:t>
            </w:r>
            <w:r w:rsidR="0076059E" w:rsidRPr="005E5F27">
              <w:rPr>
                <w:rFonts w:ascii="Calibri" w:hAnsi="Calibri" w:cs="Calibri"/>
                <w:sz w:val="22"/>
                <w:szCs w:val="22"/>
                <w:lang w:eastAsia="en-US"/>
              </w:rPr>
              <w:t>aslaugas</w:t>
            </w:r>
            <w:r w:rsidRPr="00D81347">
              <w:rPr>
                <w:rFonts w:ascii="Calibri" w:hAnsi="Calibri" w:cs="Calibri"/>
                <w:sz w:val="22"/>
                <w:szCs w:val="22"/>
                <w:lang w:eastAsia="en-US"/>
              </w:rPr>
              <w:t>, užsakytas iki susitarimo dėl įkaini</w:t>
            </w:r>
            <w:r w:rsidR="0076059E" w:rsidRPr="005E5F27">
              <w:rPr>
                <w:rFonts w:ascii="Calibri" w:hAnsi="Calibri" w:cs="Calibri"/>
                <w:sz w:val="22"/>
                <w:szCs w:val="22"/>
                <w:lang w:eastAsia="en-US"/>
              </w:rPr>
              <w:t>o</w:t>
            </w:r>
            <w:r w:rsidRPr="00D81347">
              <w:rPr>
                <w:rFonts w:ascii="Calibri" w:hAnsi="Calibri" w:cs="Calibri"/>
                <w:sz w:val="22"/>
                <w:szCs w:val="22"/>
                <w:lang w:eastAsia="en-US"/>
              </w:rPr>
              <w:t xml:space="preserve"> perskaičiavimo įsigaliojimo dienos, apmokama taikant iki tol galiojus</w:t>
            </w:r>
            <w:r w:rsidR="007F4641" w:rsidRPr="005E5F27">
              <w:rPr>
                <w:rFonts w:ascii="Calibri" w:hAnsi="Calibri" w:cs="Calibri"/>
                <w:sz w:val="22"/>
                <w:szCs w:val="22"/>
                <w:lang w:eastAsia="en-US"/>
              </w:rPr>
              <w:t>į</w:t>
            </w:r>
            <w:r w:rsidRPr="00D81347">
              <w:rPr>
                <w:rFonts w:ascii="Calibri" w:hAnsi="Calibri" w:cs="Calibri"/>
                <w:sz w:val="22"/>
                <w:szCs w:val="22"/>
                <w:lang w:eastAsia="en-US"/>
              </w:rPr>
              <w:t xml:space="preserve"> įkain</w:t>
            </w:r>
            <w:r w:rsidR="007F4641" w:rsidRPr="005E5F27">
              <w:rPr>
                <w:rFonts w:ascii="Calibri" w:hAnsi="Calibri" w:cs="Calibri"/>
                <w:sz w:val="22"/>
                <w:szCs w:val="22"/>
                <w:lang w:eastAsia="en-US"/>
              </w:rPr>
              <w:t>į</w:t>
            </w:r>
            <w:r w:rsidRPr="00D81347">
              <w:rPr>
                <w:rFonts w:ascii="Calibri" w:hAnsi="Calibri" w:cs="Calibri"/>
                <w:sz w:val="22"/>
                <w:szCs w:val="22"/>
                <w:lang w:eastAsia="en-US"/>
              </w:rPr>
              <w:t>, o už P</w:t>
            </w:r>
            <w:r w:rsidR="0076059E" w:rsidRPr="005E5F27">
              <w:rPr>
                <w:rFonts w:ascii="Calibri" w:hAnsi="Calibri" w:cs="Calibri"/>
                <w:sz w:val="22"/>
                <w:szCs w:val="22"/>
                <w:lang w:eastAsia="en-US"/>
              </w:rPr>
              <w:t>aslaugas</w:t>
            </w:r>
            <w:r w:rsidRPr="00D81347">
              <w:rPr>
                <w:rFonts w:ascii="Calibri" w:hAnsi="Calibri" w:cs="Calibri"/>
                <w:sz w:val="22"/>
                <w:szCs w:val="22"/>
                <w:lang w:eastAsia="en-US"/>
              </w:rPr>
              <w:t xml:space="preserve"> užsakytas po susitarimo įsigaliojimo dienos, bus apmokama taikant apskaičiuot</w:t>
            </w:r>
            <w:r w:rsidR="0076059E" w:rsidRPr="005E5F27">
              <w:rPr>
                <w:rFonts w:ascii="Calibri" w:hAnsi="Calibri" w:cs="Calibri"/>
                <w:sz w:val="22"/>
                <w:szCs w:val="22"/>
                <w:lang w:eastAsia="en-US"/>
              </w:rPr>
              <w:t>ą</w:t>
            </w:r>
            <w:r w:rsidRPr="00D81347">
              <w:rPr>
                <w:rFonts w:ascii="Calibri" w:hAnsi="Calibri" w:cs="Calibri"/>
                <w:sz w:val="22"/>
                <w:szCs w:val="22"/>
                <w:lang w:eastAsia="en-US"/>
              </w:rPr>
              <w:t xml:space="preserve"> įkain</w:t>
            </w:r>
            <w:r w:rsidR="007F4641" w:rsidRPr="005E5F27">
              <w:rPr>
                <w:rFonts w:ascii="Calibri" w:hAnsi="Calibri" w:cs="Calibri"/>
                <w:sz w:val="22"/>
                <w:szCs w:val="22"/>
                <w:lang w:eastAsia="en-US"/>
              </w:rPr>
              <w:t>į</w:t>
            </w:r>
            <w:r w:rsidRPr="00D81347">
              <w:rPr>
                <w:rFonts w:ascii="Calibri" w:hAnsi="Calibri" w:cs="Calibri"/>
                <w:sz w:val="22"/>
                <w:szCs w:val="22"/>
                <w:lang w:eastAsia="en-US"/>
              </w:rPr>
              <w:t xml:space="preserve"> po atlikto perskaičiavimo.</w:t>
            </w:r>
          </w:p>
          <w:p w14:paraId="3AAC8BDD" w14:textId="1FC2A161" w:rsidR="00D81347" w:rsidRPr="00D81347" w:rsidRDefault="00D81347" w:rsidP="00D81347">
            <w:pPr>
              <w:tabs>
                <w:tab w:val="left" w:pos="589"/>
              </w:tabs>
              <w:spacing w:after="60"/>
              <w:ind w:left="22"/>
              <w:contextualSpacing/>
              <w:jc w:val="both"/>
              <w:rPr>
                <w:rFonts w:ascii="Calibri" w:eastAsiaTheme="minorHAnsi" w:hAnsi="Calibri" w:cs="Calibri"/>
                <w:kern w:val="2"/>
                <w:sz w:val="22"/>
                <w:szCs w:val="22"/>
                <w:lang w:eastAsia="en-US"/>
                <w14:ligatures w14:val="standardContextual"/>
              </w:rPr>
            </w:pPr>
            <w:r w:rsidRPr="00D81347">
              <w:rPr>
                <w:rFonts w:ascii="Calibri" w:eastAsiaTheme="minorHAnsi" w:hAnsi="Calibri" w:cs="Calibri"/>
                <w:kern w:val="2"/>
                <w:sz w:val="22"/>
                <w:szCs w:val="22"/>
                <w:lang w:eastAsia="en-US"/>
                <w14:ligatures w14:val="standardContextual"/>
              </w:rPr>
              <w:t xml:space="preserve">3.6. Pasikeitus PVM tarifui, atitinkamai keičiamos pagal Sutartį </w:t>
            </w:r>
            <w:r w:rsidR="007F4641" w:rsidRPr="005E5F27">
              <w:rPr>
                <w:rFonts w:ascii="Calibri" w:eastAsiaTheme="minorHAnsi" w:hAnsi="Calibri" w:cs="Calibri"/>
                <w:kern w:val="2"/>
                <w:sz w:val="22"/>
                <w:szCs w:val="22"/>
                <w:lang w:eastAsia="en-US"/>
                <w14:ligatures w14:val="standardContextual"/>
              </w:rPr>
              <w:t>Paslaugų teik</w:t>
            </w:r>
            <w:r w:rsidRPr="00D81347">
              <w:rPr>
                <w:rFonts w:ascii="Calibri" w:eastAsiaTheme="minorHAnsi" w:hAnsi="Calibri" w:cs="Calibri"/>
                <w:kern w:val="2"/>
                <w:sz w:val="22"/>
                <w:szCs w:val="22"/>
                <w:lang w:eastAsia="en-US"/>
                <w14:ligatures w14:val="standardContextual"/>
              </w:rPr>
              <w:t>ėjui mokėtinos sumos,</w:t>
            </w:r>
            <w:r w:rsidRPr="00D81347">
              <w:rPr>
                <w:rFonts w:asciiTheme="minorHAnsi" w:eastAsiaTheme="minorHAnsi" w:hAnsiTheme="minorHAnsi" w:cstheme="minorBidi"/>
                <w:kern w:val="2"/>
                <w:sz w:val="22"/>
                <w:szCs w:val="22"/>
                <w:lang w:eastAsia="en-US"/>
                <w14:ligatures w14:val="standardContextual"/>
              </w:rPr>
              <w:t xml:space="preserve"> </w:t>
            </w:r>
            <w:r w:rsidRPr="00D81347">
              <w:rPr>
                <w:rFonts w:ascii="Calibri" w:eastAsiaTheme="minorHAnsi" w:hAnsi="Calibri" w:cs="Calibri"/>
                <w:kern w:val="2"/>
                <w:sz w:val="22"/>
                <w:szCs w:val="22"/>
                <w:lang w:eastAsia="en-US"/>
                <w14:ligatures w14:val="standardContextual"/>
              </w:rPr>
              <w:t>kurioms taikomas PVM.</w:t>
            </w:r>
            <w:r w:rsidRPr="00D81347">
              <w:rPr>
                <w:rFonts w:asciiTheme="minorHAnsi" w:eastAsiaTheme="minorHAnsi" w:hAnsiTheme="minorHAnsi" w:cstheme="minorBidi"/>
                <w:kern w:val="2"/>
                <w:sz w:val="22"/>
                <w:szCs w:val="22"/>
                <w:lang w:eastAsia="en-US"/>
                <w14:ligatures w14:val="standardContextual"/>
              </w:rPr>
              <w:t xml:space="preserve"> </w:t>
            </w:r>
            <w:r w:rsidRPr="00D81347">
              <w:rPr>
                <w:rFonts w:ascii="Calibri" w:eastAsiaTheme="minorHAnsi" w:hAnsi="Calibri" w:cs="Calibri"/>
                <w:kern w:val="2"/>
                <w:sz w:val="22"/>
                <w:szCs w:val="22"/>
                <w:lang w:eastAsia="en-US"/>
                <w14:ligatures w14:val="standardContextual"/>
              </w:rPr>
              <w:t>Pasikeitęs PVM turės įtakos tik atsiskaitymams už P</w:t>
            </w:r>
            <w:r w:rsidR="007F4641" w:rsidRPr="005E5F27">
              <w:rPr>
                <w:rFonts w:ascii="Calibri" w:eastAsiaTheme="minorHAnsi" w:hAnsi="Calibri" w:cs="Calibri"/>
                <w:kern w:val="2"/>
                <w:sz w:val="22"/>
                <w:szCs w:val="22"/>
                <w:lang w:eastAsia="en-US"/>
                <w14:ligatures w14:val="standardContextual"/>
              </w:rPr>
              <w:t>aslaugas</w:t>
            </w:r>
            <w:r w:rsidRPr="00D81347">
              <w:rPr>
                <w:rFonts w:ascii="Calibri" w:eastAsiaTheme="minorHAnsi" w:hAnsi="Calibri" w:cs="Calibri"/>
                <w:kern w:val="2"/>
                <w:sz w:val="22"/>
                <w:szCs w:val="22"/>
                <w:lang w:eastAsia="en-US"/>
                <w14:ligatures w14:val="standardContextual"/>
              </w:rPr>
              <w:t>, už kurias nebuvo išrašyta sąskaita faktūra.</w:t>
            </w:r>
          </w:p>
          <w:p w14:paraId="5407A0C3" w14:textId="14F8EB06" w:rsidR="00A3080A" w:rsidRPr="005E5F27" w:rsidRDefault="00A3080A" w:rsidP="00D82A35">
            <w:pPr>
              <w:jc w:val="both"/>
              <w:rPr>
                <w:rFonts w:ascii="Calibri" w:hAnsi="Calibri" w:cs="Calibri"/>
                <w:bCs/>
                <w:iCs/>
                <w:color w:val="000000"/>
                <w:sz w:val="22"/>
                <w:szCs w:val="22"/>
              </w:rPr>
            </w:pPr>
          </w:p>
        </w:tc>
      </w:tr>
      <w:tr w:rsidR="00A3080A" w:rsidRPr="005E5F27" w14:paraId="411FC655" w14:textId="77777777" w:rsidTr="001F6564">
        <w:tc>
          <w:tcPr>
            <w:tcW w:w="9628" w:type="dxa"/>
            <w:tcBorders>
              <w:top w:val="single" w:sz="4" w:space="0" w:color="000000"/>
              <w:left w:val="single" w:sz="4" w:space="0" w:color="000000"/>
              <w:bottom w:val="single" w:sz="4" w:space="0" w:color="000000"/>
              <w:right w:val="single" w:sz="4" w:space="0" w:color="000000"/>
            </w:tcBorders>
            <w:shd w:val="clear" w:color="auto" w:fill="auto"/>
          </w:tcPr>
          <w:p w14:paraId="365A0ACD" w14:textId="77777777" w:rsidR="00A3080A" w:rsidRPr="005E5F27" w:rsidRDefault="00A3080A" w:rsidP="005E133A">
            <w:pPr>
              <w:jc w:val="center"/>
              <w:rPr>
                <w:rFonts w:ascii="Calibri" w:hAnsi="Calibri" w:cs="Calibri"/>
                <w:b/>
                <w:color w:val="000000"/>
                <w:sz w:val="22"/>
                <w:szCs w:val="22"/>
              </w:rPr>
            </w:pPr>
          </w:p>
          <w:p w14:paraId="375D34FD" w14:textId="76EAD91B" w:rsidR="00A3080A" w:rsidRPr="005E5F27" w:rsidRDefault="00A3080A" w:rsidP="005E133A">
            <w:pPr>
              <w:jc w:val="center"/>
              <w:rPr>
                <w:rFonts w:ascii="Calibri" w:hAnsi="Calibri" w:cs="Calibri"/>
                <w:b/>
                <w:color w:val="000000"/>
                <w:sz w:val="22"/>
                <w:szCs w:val="22"/>
              </w:rPr>
            </w:pPr>
            <w:r w:rsidRPr="005E5F27">
              <w:rPr>
                <w:rFonts w:ascii="Calibri" w:hAnsi="Calibri" w:cs="Calibri"/>
                <w:b/>
                <w:color w:val="000000"/>
                <w:sz w:val="22"/>
                <w:szCs w:val="22"/>
              </w:rPr>
              <w:t xml:space="preserve">4. </w:t>
            </w:r>
            <w:r w:rsidR="00F34DC8" w:rsidRPr="005E5F27">
              <w:rPr>
                <w:rFonts w:ascii="Calibri" w:hAnsi="Calibri" w:cs="Calibri"/>
                <w:b/>
                <w:color w:val="000000"/>
                <w:sz w:val="22"/>
                <w:szCs w:val="22"/>
              </w:rPr>
              <w:t>ATSISKAITYM</w:t>
            </w:r>
            <w:r w:rsidR="00FD048E">
              <w:rPr>
                <w:rFonts w:ascii="Calibri" w:hAnsi="Calibri" w:cs="Calibri"/>
                <w:b/>
                <w:color w:val="000000"/>
                <w:sz w:val="22"/>
                <w:szCs w:val="22"/>
              </w:rPr>
              <w:t>O</w:t>
            </w:r>
            <w:r w:rsidR="00F34DC8" w:rsidRPr="005E5F27">
              <w:rPr>
                <w:rFonts w:ascii="Calibri" w:hAnsi="Calibri" w:cs="Calibri"/>
                <w:b/>
                <w:color w:val="000000"/>
                <w:sz w:val="22"/>
                <w:szCs w:val="22"/>
              </w:rPr>
              <w:t xml:space="preserve"> TVARKA IR SĄLYGOS</w:t>
            </w:r>
          </w:p>
          <w:p w14:paraId="2CD5335C" w14:textId="49900736" w:rsidR="00D82A35" w:rsidRPr="005E5F27" w:rsidRDefault="00A3080A" w:rsidP="005E133A">
            <w:pPr>
              <w:spacing w:after="80"/>
              <w:jc w:val="both"/>
              <w:rPr>
                <w:rFonts w:ascii="Calibri" w:hAnsi="Calibri" w:cs="Calibri"/>
                <w:color w:val="000000"/>
                <w:sz w:val="22"/>
                <w:szCs w:val="22"/>
              </w:rPr>
            </w:pPr>
            <w:r w:rsidRPr="005E5F27">
              <w:rPr>
                <w:rFonts w:ascii="Calibri" w:hAnsi="Calibri" w:cs="Calibri"/>
                <w:color w:val="000000"/>
                <w:sz w:val="22"/>
                <w:szCs w:val="22"/>
              </w:rPr>
              <w:lastRenderedPageBreak/>
              <w:t xml:space="preserve">4.1. </w:t>
            </w:r>
            <w:r w:rsidR="00D82A35" w:rsidRPr="005E5F27">
              <w:rPr>
                <w:rFonts w:ascii="Calibri" w:hAnsi="Calibri" w:cs="Calibri"/>
                <w:color w:val="000000"/>
                <w:sz w:val="22"/>
                <w:szCs w:val="22"/>
              </w:rPr>
              <w:t>Pirkėjas už Paslaugas sumokės Paslaugų teikėjui ne vėliau kaip per 30 kalendorinių dienų nuo sąskaitos faktūros gavimo dienos. Paslaugų teikėjas pateikia Pirkėjui sąskaitą faktūrą ne vėliau kaip per 5 darbo dienas nuo Paslaugų perdavimo priėmimo akto pasirašymo dienos.</w:t>
            </w:r>
          </w:p>
          <w:p w14:paraId="0B5CF172" w14:textId="0E82BDD1" w:rsidR="00D82A35" w:rsidRPr="005E5F27" w:rsidRDefault="00D82A35" w:rsidP="00D82A35">
            <w:pPr>
              <w:jc w:val="both"/>
              <w:rPr>
                <w:rFonts w:ascii="Calibri" w:hAnsi="Calibri" w:cs="Calibri"/>
                <w:color w:val="000000"/>
                <w:sz w:val="22"/>
                <w:szCs w:val="22"/>
              </w:rPr>
            </w:pPr>
            <w:r w:rsidRPr="005E5F27">
              <w:rPr>
                <w:rFonts w:ascii="Calibri" w:hAnsi="Calibri" w:cs="Calibri"/>
                <w:color w:val="000000"/>
                <w:sz w:val="22"/>
                <w:szCs w:val="22"/>
              </w:rPr>
              <w:t>4.2. Sąskaita faktūra turi būti teikiama per informacinę sistemą SABIS. Sąskaitoje faktūroje turi būti nurodytas Sutarties numeris ir data.</w:t>
            </w:r>
          </w:p>
          <w:p w14:paraId="377C92FD" w14:textId="48B8B6F2" w:rsidR="00A3080A" w:rsidRPr="005E5F27" w:rsidRDefault="00A3080A" w:rsidP="00D82A35">
            <w:pPr>
              <w:jc w:val="both"/>
              <w:rPr>
                <w:rFonts w:ascii="Calibri" w:hAnsi="Calibri" w:cs="Calibri"/>
                <w:color w:val="000000"/>
                <w:sz w:val="22"/>
                <w:szCs w:val="22"/>
              </w:rPr>
            </w:pPr>
            <w:r w:rsidRPr="005E5F27">
              <w:rPr>
                <w:rFonts w:ascii="Calibri" w:hAnsi="Calibri" w:cs="Calibri"/>
                <w:bCs/>
                <w:color w:val="000000"/>
                <w:sz w:val="22"/>
                <w:szCs w:val="22"/>
              </w:rPr>
              <w:t xml:space="preserve"> </w:t>
            </w:r>
          </w:p>
        </w:tc>
      </w:tr>
      <w:tr w:rsidR="00A3080A" w:rsidRPr="005E5F27" w14:paraId="1EE5FEA9" w14:textId="77777777" w:rsidTr="001F6564">
        <w:tc>
          <w:tcPr>
            <w:tcW w:w="9628" w:type="dxa"/>
            <w:tcBorders>
              <w:top w:val="single" w:sz="4" w:space="0" w:color="000000"/>
              <w:left w:val="single" w:sz="4" w:space="0" w:color="000000"/>
              <w:bottom w:val="single" w:sz="4" w:space="0" w:color="000000"/>
              <w:right w:val="single" w:sz="4" w:space="0" w:color="000000"/>
            </w:tcBorders>
            <w:shd w:val="clear" w:color="auto" w:fill="auto"/>
          </w:tcPr>
          <w:p w14:paraId="7B087D39" w14:textId="77777777" w:rsidR="00A3080A" w:rsidRPr="005E5F27" w:rsidRDefault="00A3080A" w:rsidP="005E133A">
            <w:pPr>
              <w:pStyle w:val="ListParagraph"/>
              <w:ind w:left="0"/>
              <w:jc w:val="center"/>
              <w:rPr>
                <w:rFonts w:ascii="Calibri" w:hAnsi="Calibri" w:cs="Calibri"/>
                <w:b/>
                <w:color w:val="000000"/>
                <w:sz w:val="22"/>
                <w:szCs w:val="22"/>
              </w:rPr>
            </w:pPr>
          </w:p>
          <w:p w14:paraId="0FB8E574" w14:textId="7FAF8899" w:rsidR="00A3080A" w:rsidRPr="005E5F27" w:rsidRDefault="00A3080A" w:rsidP="005E133A">
            <w:pPr>
              <w:pStyle w:val="ListParagraph"/>
              <w:ind w:left="0"/>
              <w:jc w:val="center"/>
              <w:rPr>
                <w:rFonts w:ascii="Calibri" w:hAnsi="Calibri" w:cs="Calibri"/>
                <w:b/>
                <w:color w:val="000000"/>
                <w:sz w:val="22"/>
                <w:szCs w:val="22"/>
              </w:rPr>
            </w:pPr>
            <w:r w:rsidRPr="005E5F27">
              <w:rPr>
                <w:rFonts w:ascii="Calibri" w:hAnsi="Calibri" w:cs="Calibri"/>
                <w:b/>
                <w:color w:val="000000"/>
                <w:sz w:val="22"/>
                <w:szCs w:val="22"/>
              </w:rPr>
              <w:t xml:space="preserve">5. </w:t>
            </w:r>
            <w:r w:rsidR="00D82A35" w:rsidRPr="005E5F27">
              <w:rPr>
                <w:rFonts w:ascii="Calibri" w:hAnsi="Calibri" w:cs="Calibri"/>
                <w:b/>
                <w:color w:val="000000"/>
                <w:sz w:val="22"/>
                <w:szCs w:val="22"/>
              </w:rPr>
              <w:t>PAPILDOMAS SUTARTIES ĮVYKDYMO UŽTIKRINIMAS</w:t>
            </w:r>
          </w:p>
          <w:p w14:paraId="24BA2ED6" w14:textId="77777777" w:rsidR="00A3080A" w:rsidRPr="005E5F27" w:rsidRDefault="00A3080A" w:rsidP="005E133A">
            <w:pPr>
              <w:jc w:val="both"/>
              <w:rPr>
                <w:rFonts w:ascii="Calibri" w:hAnsi="Calibri" w:cs="Calibri"/>
                <w:color w:val="000000"/>
                <w:sz w:val="22"/>
                <w:szCs w:val="22"/>
              </w:rPr>
            </w:pPr>
            <w:r w:rsidRPr="005E5F27">
              <w:rPr>
                <w:rFonts w:ascii="Calibri" w:hAnsi="Calibri" w:cs="Calibri"/>
                <w:color w:val="000000"/>
                <w:sz w:val="22"/>
                <w:szCs w:val="22"/>
              </w:rPr>
              <w:t>5.1. Pirkėjas nereikalauja papildomo Sutarties įvykdymo užtikrinimo.</w:t>
            </w:r>
          </w:p>
          <w:p w14:paraId="43473C6D" w14:textId="77777777" w:rsidR="00D82A35" w:rsidRPr="005E5F27" w:rsidRDefault="00D82A35" w:rsidP="005E133A">
            <w:pPr>
              <w:jc w:val="both"/>
              <w:rPr>
                <w:rFonts w:ascii="Calibri" w:hAnsi="Calibri" w:cs="Calibri"/>
                <w:b/>
                <w:color w:val="000000"/>
                <w:sz w:val="22"/>
                <w:szCs w:val="22"/>
              </w:rPr>
            </w:pPr>
          </w:p>
        </w:tc>
      </w:tr>
      <w:tr w:rsidR="00A3080A" w:rsidRPr="005E5F27" w14:paraId="1A3FDCD4" w14:textId="77777777" w:rsidTr="001F6564">
        <w:tc>
          <w:tcPr>
            <w:tcW w:w="9628" w:type="dxa"/>
            <w:tcBorders>
              <w:top w:val="single" w:sz="4" w:space="0" w:color="000000"/>
              <w:left w:val="single" w:sz="4" w:space="0" w:color="000000"/>
              <w:bottom w:val="single" w:sz="4" w:space="0" w:color="000000"/>
              <w:right w:val="single" w:sz="4" w:space="0" w:color="000000"/>
            </w:tcBorders>
            <w:shd w:val="clear" w:color="auto" w:fill="auto"/>
          </w:tcPr>
          <w:p w14:paraId="786763CC" w14:textId="77777777" w:rsidR="00A3080A" w:rsidRPr="005E5F27" w:rsidRDefault="00A3080A" w:rsidP="005E133A">
            <w:pPr>
              <w:jc w:val="center"/>
              <w:rPr>
                <w:rFonts w:ascii="Calibri" w:hAnsi="Calibri" w:cs="Calibri"/>
                <w:b/>
                <w:color w:val="000000"/>
                <w:sz w:val="22"/>
                <w:szCs w:val="22"/>
              </w:rPr>
            </w:pPr>
          </w:p>
          <w:p w14:paraId="316C711C" w14:textId="3844A0C5" w:rsidR="00A3080A" w:rsidRPr="005E5F27" w:rsidRDefault="00A3080A" w:rsidP="005E133A">
            <w:pPr>
              <w:jc w:val="center"/>
              <w:rPr>
                <w:rFonts w:ascii="Calibri" w:hAnsi="Calibri" w:cs="Calibri"/>
                <w:b/>
                <w:color w:val="000000"/>
                <w:sz w:val="22"/>
                <w:szCs w:val="22"/>
              </w:rPr>
            </w:pPr>
            <w:r w:rsidRPr="005E5F27">
              <w:rPr>
                <w:rFonts w:ascii="Calibri" w:hAnsi="Calibri" w:cs="Calibri"/>
                <w:b/>
                <w:color w:val="000000"/>
                <w:sz w:val="22"/>
                <w:szCs w:val="22"/>
              </w:rPr>
              <w:t xml:space="preserve">6. </w:t>
            </w:r>
            <w:r w:rsidR="00D82A35" w:rsidRPr="005E5F27">
              <w:rPr>
                <w:rFonts w:ascii="Calibri" w:hAnsi="Calibri" w:cs="Calibri"/>
                <w:b/>
                <w:color w:val="000000"/>
                <w:sz w:val="22"/>
                <w:szCs w:val="22"/>
              </w:rPr>
              <w:t>PASLAUGŲ TRŪKUMŲ IŠTAISYMO ĮSIPAREIGOJIMAI</w:t>
            </w:r>
          </w:p>
          <w:p w14:paraId="5BAF260E" w14:textId="77777777" w:rsidR="005E5F27" w:rsidRDefault="00A3080A" w:rsidP="005E133A">
            <w:pPr>
              <w:spacing w:after="80"/>
              <w:jc w:val="both"/>
              <w:rPr>
                <w:rFonts w:ascii="Calibri" w:hAnsi="Calibri" w:cs="Calibri"/>
                <w:bCs/>
                <w:sz w:val="22"/>
                <w:szCs w:val="22"/>
              </w:rPr>
            </w:pPr>
            <w:r w:rsidRPr="005E5F27">
              <w:rPr>
                <w:rFonts w:ascii="Calibri" w:hAnsi="Calibri" w:cs="Calibri"/>
                <w:color w:val="000000"/>
                <w:sz w:val="22"/>
                <w:szCs w:val="22"/>
              </w:rPr>
              <w:t xml:space="preserve">6.1. </w:t>
            </w:r>
            <w:r w:rsidR="005E5F27" w:rsidRPr="005E5F27">
              <w:rPr>
                <w:rFonts w:ascii="Calibri" w:hAnsi="Calibri" w:cs="Calibri"/>
                <w:bCs/>
                <w:sz w:val="22"/>
                <w:szCs w:val="22"/>
              </w:rPr>
              <w:t xml:space="preserve">Paslaugų teikėjas turi ištaisyti Paslaugų trūkumus ne vėliau kaip per 5 darbo dienas nuo Pirkėjo pranešimo apie nustatytus trūkumus išsiuntimo Paslaugų teikėjui dienos. </w:t>
            </w:r>
          </w:p>
          <w:p w14:paraId="4D1D15C5" w14:textId="4E446A18" w:rsidR="005E5F27" w:rsidRDefault="005E5F27" w:rsidP="00C26A10">
            <w:pPr>
              <w:jc w:val="both"/>
              <w:rPr>
                <w:rFonts w:ascii="Calibri" w:hAnsi="Calibri" w:cs="Calibri"/>
                <w:bCs/>
                <w:sz w:val="22"/>
                <w:szCs w:val="22"/>
              </w:rPr>
            </w:pPr>
            <w:r>
              <w:rPr>
                <w:rFonts w:ascii="Calibri" w:hAnsi="Calibri" w:cs="Calibri"/>
                <w:bCs/>
                <w:sz w:val="22"/>
                <w:szCs w:val="22"/>
              </w:rPr>
              <w:t xml:space="preserve">6.2. </w:t>
            </w:r>
            <w:r w:rsidRPr="005E5F27">
              <w:rPr>
                <w:rFonts w:ascii="Calibri" w:hAnsi="Calibri" w:cs="Calibri"/>
                <w:bCs/>
                <w:sz w:val="22"/>
                <w:szCs w:val="22"/>
              </w:rPr>
              <w:t>Paslaugų trūkumais laikomi jų neatitikimai Sutartyje, jos prieduose (Techninė specifikacija ir kt.), taip pat teisės aktuose, reglamentuojančių Paslaugų kokybę, nustatytų reikalavimų nesilaikymas</w:t>
            </w:r>
            <w:r>
              <w:rPr>
                <w:rFonts w:ascii="Calibri" w:hAnsi="Calibri" w:cs="Calibri"/>
                <w:bCs/>
                <w:sz w:val="22"/>
                <w:szCs w:val="22"/>
              </w:rPr>
              <w:t>.</w:t>
            </w:r>
          </w:p>
          <w:p w14:paraId="5C3938AB" w14:textId="489BFFE4" w:rsidR="00A3080A" w:rsidRPr="005E5F27" w:rsidRDefault="00A3080A" w:rsidP="00C26A10">
            <w:pPr>
              <w:tabs>
                <w:tab w:val="left" w:pos="457"/>
                <w:tab w:val="left" w:pos="880"/>
              </w:tabs>
              <w:jc w:val="both"/>
              <w:rPr>
                <w:rFonts w:ascii="Calibri" w:hAnsi="Calibri" w:cs="Calibri"/>
                <w:color w:val="000000"/>
                <w:sz w:val="22"/>
                <w:szCs w:val="22"/>
              </w:rPr>
            </w:pPr>
          </w:p>
        </w:tc>
      </w:tr>
      <w:tr w:rsidR="00A3080A" w:rsidRPr="005E5F27" w14:paraId="46C2AF1D" w14:textId="77777777" w:rsidTr="001F6564">
        <w:tc>
          <w:tcPr>
            <w:tcW w:w="9628" w:type="dxa"/>
            <w:tcBorders>
              <w:top w:val="single" w:sz="4" w:space="0" w:color="000000"/>
              <w:left w:val="single" w:sz="4" w:space="0" w:color="000000"/>
              <w:bottom w:val="single" w:sz="4" w:space="0" w:color="000000"/>
              <w:right w:val="single" w:sz="4" w:space="0" w:color="000000"/>
            </w:tcBorders>
            <w:shd w:val="clear" w:color="auto" w:fill="auto"/>
          </w:tcPr>
          <w:p w14:paraId="1F07694A" w14:textId="77777777" w:rsidR="00A3080A" w:rsidRPr="005E5F27" w:rsidRDefault="00A3080A" w:rsidP="005E133A">
            <w:pPr>
              <w:jc w:val="center"/>
              <w:rPr>
                <w:rFonts w:ascii="Calibri" w:hAnsi="Calibri" w:cs="Calibri"/>
                <w:b/>
                <w:color w:val="000000"/>
                <w:sz w:val="22"/>
                <w:szCs w:val="22"/>
              </w:rPr>
            </w:pPr>
          </w:p>
          <w:p w14:paraId="7A5EFF2A" w14:textId="4000F9CB" w:rsidR="00A3080A" w:rsidRPr="005E5F27" w:rsidRDefault="00A3080A" w:rsidP="005E133A">
            <w:pPr>
              <w:jc w:val="center"/>
              <w:rPr>
                <w:rFonts w:ascii="Calibri" w:hAnsi="Calibri" w:cs="Calibri"/>
                <w:b/>
                <w:color w:val="000000"/>
                <w:sz w:val="22"/>
                <w:szCs w:val="22"/>
              </w:rPr>
            </w:pPr>
            <w:r w:rsidRPr="005E5F27">
              <w:rPr>
                <w:rFonts w:ascii="Calibri" w:hAnsi="Calibri" w:cs="Calibri"/>
                <w:b/>
                <w:color w:val="000000"/>
                <w:sz w:val="22"/>
                <w:szCs w:val="22"/>
              </w:rPr>
              <w:t xml:space="preserve">7. </w:t>
            </w:r>
            <w:r w:rsidR="00481D91" w:rsidRPr="005E5F27">
              <w:rPr>
                <w:rFonts w:ascii="Calibri" w:hAnsi="Calibri" w:cs="Calibri"/>
                <w:b/>
                <w:color w:val="000000"/>
                <w:sz w:val="22"/>
                <w:szCs w:val="22"/>
              </w:rPr>
              <w:t>SUBTEIKIMAS</w:t>
            </w:r>
          </w:p>
          <w:p w14:paraId="41D93A6B" w14:textId="5AB067A0" w:rsidR="00C26A10" w:rsidRDefault="00C26A10" w:rsidP="005E133A">
            <w:pPr>
              <w:spacing w:after="80"/>
              <w:jc w:val="both"/>
              <w:rPr>
                <w:rFonts w:ascii="Calibri" w:hAnsi="Calibri" w:cs="Calibri"/>
                <w:color w:val="000000"/>
                <w:sz w:val="22"/>
                <w:szCs w:val="22"/>
              </w:rPr>
            </w:pPr>
            <w:r>
              <w:rPr>
                <w:rFonts w:ascii="Calibri" w:hAnsi="Calibri" w:cs="Calibri"/>
                <w:color w:val="000000"/>
                <w:sz w:val="22"/>
                <w:szCs w:val="22"/>
              </w:rPr>
              <w:t>7.</w:t>
            </w:r>
            <w:r w:rsidR="00DE4AD8">
              <w:rPr>
                <w:rFonts w:ascii="Calibri" w:hAnsi="Calibri" w:cs="Calibri"/>
                <w:color w:val="000000"/>
                <w:sz w:val="22"/>
                <w:szCs w:val="22"/>
              </w:rPr>
              <w:t>1</w:t>
            </w:r>
            <w:r>
              <w:rPr>
                <w:rFonts w:ascii="Calibri" w:hAnsi="Calibri" w:cs="Calibri"/>
                <w:color w:val="000000"/>
                <w:sz w:val="22"/>
                <w:szCs w:val="22"/>
              </w:rPr>
              <w:t xml:space="preserve">. </w:t>
            </w:r>
            <w:r w:rsidRPr="00C26A10">
              <w:rPr>
                <w:rFonts w:ascii="Calibri" w:hAnsi="Calibri" w:cs="Calibri"/>
                <w:color w:val="000000"/>
                <w:sz w:val="22"/>
                <w:szCs w:val="22"/>
              </w:rPr>
              <w:t>Subt</w:t>
            </w:r>
            <w:r w:rsidR="00481D91">
              <w:rPr>
                <w:rFonts w:ascii="Calibri" w:hAnsi="Calibri" w:cs="Calibri"/>
                <w:color w:val="000000"/>
                <w:sz w:val="22"/>
                <w:szCs w:val="22"/>
              </w:rPr>
              <w:t>ei</w:t>
            </w:r>
            <w:r w:rsidRPr="00C26A10">
              <w:rPr>
                <w:rFonts w:ascii="Calibri" w:hAnsi="Calibri" w:cs="Calibri"/>
                <w:color w:val="000000"/>
                <w:sz w:val="22"/>
                <w:szCs w:val="22"/>
              </w:rPr>
              <w:t>kėjai gali būti keičiami / nauji subt</w:t>
            </w:r>
            <w:r w:rsidR="00481D91">
              <w:rPr>
                <w:rFonts w:ascii="Calibri" w:hAnsi="Calibri" w:cs="Calibri"/>
                <w:color w:val="000000"/>
                <w:sz w:val="22"/>
                <w:szCs w:val="22"/>
              </w:rPr>
              <w:t>ei</w:t>
            </w:r>
            <w:r w:rsidRPr="00C26A10">
              <w:rPr>
                <w:rFonts w:ascii="Calibri" w:hAnsi="Calibri" w:cs="Calibri"/>
                <w:color w:val="000000"/>
                <w:sz w:val="22"/>
                <w:szCs w:val="22"/>
              </w:rPr>
              <w:t>kėjai gali būti pasitelkiami tik gavus Pirkėjo rašytinį sutikimą</w:t>
            </w:r>
            <w:r>
              <w:rPr>
                <w:rFonts w:ascii="Calibri" w:hAnsi="Calibri" w:cs="Calibri"/>
                <w:color w:val="000000"/>
                <w:sz w:val="22"/>
                <w:szCs w:val="22"/>
              </w:rPr>
              <w:t>.</w:t>
            </w:r>
          </w:p>
          <w:p w14:paraId="296FF2CF" w14:textId="3E168603" w:rsidR="00C26A10" w:rsidRPr="005E5F27" w:rsidRDefault="00C26A10" w:rsidP="005E133A">
            <w:pPr>
              <w:spacing w:after="80"/>
              <w:jc w:val="both"/>
              <w:rPr>
                <w:rFonts w:ascii="Calibri" w:hAnsi="Calibri" w:cs="Calibri"/>
                <w:color w:val="000000"/>
                <w:sz w:val="22"/>
                <w:szCs w:val="22"/>
              </w:rPr>
            </w:pPr>
          </w:p>
        </w:tc>
      </w:tr>
      <w:tr w:rsidR="00A3080A" w:rsidRPr="005E5F27" w14:paraId="31C3E1C9" w14:textId="77777777" w:rsidTr="001F6564">
        <w:trPr>
          <w:trHeight w:val="432"/>
        </w:trPr>
        <w:tc>
          <w:tcPr>
            <w:tcW w:w="9628" w:type="dxa"/>
            <w:tcBorders>
              <w:top w:val="single" w:sz="4" w:space="0" w:color="000000"/>
              <w:left w:val="single" w:sz="4" w:space="0" w:color="000000"/>
              <w:bottom w:val="single" w:sz="4" w:space="0" w:color="000000"/>
              <w:right w:val="single" w:sz="4" w:space="0" w:color="000000"/>
            </w:tcBorders>
            <w:shd w:val="clear" w:color="auto" w:fill="auto"/>
          </w:tcPr>
          <w:p w14:paraId="35C4C30D" w14:textId="77777777" w:rsidR="00A3080A" w:rsidRPr="005E5F27" w:rsidRDefault="00A3080A" w:rsidP="005E133A">
            <w:pPr>
              <w:jc w:val="center"/>
              <w:rPr>
                <w:rFonts w:ascii="Calibri" w:hAnsi="Calibri" w:cs="Calibri"/>
                <w:b/>
                <w:color w:val="000000"/>
                <w:sz w:val="22"/>
                <w:szCs w:val="22"/>
              </w:rPr>
            </w:pPr>
          </w:p>
          <w:p w14:paraId="587BA98E" w14:textId="78FDAD7B" w:rsidR="00A3080A" w:rsidRPr="005E5F27" w:rsidRDefault="00A3080A" w:rsidP="005E133A">
            <w:pPr>
              <w:jc w:val="center"/>
              <w:rPr>
                <w:rFonts w:ascii="Calibri" w:hAnsi="Calibri" w:cs="Calibri"/>
                <w:b/>
                <w:color w:val="000000"/>
                <w:sz w:val="22"/>
                <w:szCs w:val="22"/>
              </w:rPr>
            </w:pPr>
            <w:r w:rsidRPr="005E5F27">
              <w:rPr>
                <w:rFonts w:ascii="Calibri" w:hAnsi="Calibri" w:cs="Calibri"/>
                <w:b/>
                <w:color w:val="000000"/>
                <w:sz w:val="22"/>
                <w:szCs w:val="22"/>
              </w:rPr>
              <w:t xml:space="preserve">8. </w:t>
            </w:r>
            <w:r w:rsidR="009348A3" w:rsidRPr="005E5F27">
              <w:rPr>
                <w:rFonts w:ascii="Calibri" w:hAnsi="Calibri" w:cs="Calibri"/>
                <w:b/>
                <w:color w:val="000000"/>
                <w:sz w:val="22"/>
                <w:szCs w:val="22"/>
              </w:rPr>
              <w:t>ŠALIŲ ATSAKOMYBĖ, NETESYBOS</w:t>
            </w:r>
          </w:p>
          <w:p w14:paraId="259833F5" w14:textId="77777777" w:rsidR="00A3080A" w:rsidRDefault="00A3080A" w:rsidP="007D2EA5">
            <w:pPr>
              <w:jc w:val="both"/>
              <w:rPr>
                <w:rFonts w:ascii="Calibri" w:hAnsi="Calibri" w:cs="Calibri"/>
                <w:color w:val="000000"/>
                <w:sz w:val="22"/>
                <w:szCs w:val="22"/>
              </w:rPr>
            </w:pPr>
            <w:r w:rsidRPr="005E5F27">
              <w:rPr>
                <w:rFonts w:ascii="Calibri" w:hAnsi="Calibri" w:cs="Calibri"/>
                <w:color w:val="000000"/>
                <w:sz w:val="22"/>
                <w:szCs w:val="22"/>
              </w:rPr>
              <w:t xml:space="preserve">8.1. </w:t>
            </w:r>
            <w:r w:rsidR="009348A3" w:rsidRPr="00280465">
              <w:rPr>
                <w:rFonts w:ascii="Calibri" w:hAnsi="Calibri" w:cs="Calibri"/>
                <w:color w:val="000000"/>
                <w:sz w:val="22"/>
                <w:szCs w:val="22"/>
              </w:rPr>
              <w:t>Taikomos</w:t>
            </w:r>
            <w:r w:rsidR="009348A3">
              <w:t xml:space="preserve"> </w:t>
            </w:r>
            <w:r w:rsidR="009348A3" w:rsidRPr="003548BF">
              <w:rPr>
                <w:rFonts w:ascii="Calibri" w:hAnsi="Calibri" w:cs="Calibri"/>
                <w:color w:val="000000"/>
                <w:sz w:val="22"/>
                <w:szCs w:val="22"/>
              </w:rPr>
              <w:t>Sutarties Bendrosios dalies V skyriaus nuostatos</w:t>
            </w:r>
            <w:r w:rsidR="009348A3" w:rsidRPr="00280465">
              <w:rPr>
                <w:rFonts w:ascii="Calibri" w:hAnsi="Calibri" w:cs="Calibri"/>
                <w:color w:val="000000"/>
                <w:sz w:val="22"/>
                <w:szCs w:val="22"/>
              </w:rPr>
              <w:t>.</w:t>
            </w:r>
          </w:p>
          <w:p w14:paraId="4FE8D1C2" w14:textId="331E7E3A" w:rsidR="007D2EA5" w:rsidRPr="005E5F27" w:rsidRDefault="007D2EA5" w:rsidP="007D2EA5">
            <w:pPr>
              <w:jc w:val="both"/>
              <w:rPr>
                <w:rFonts w:ascii="Calibri" w:hAnsi="Calibri" w:cs="Calibri"/>
                <w:color w:val="000000"/>
                <w:sz w:val="22"/>
                <w:szCs w:val="22"/>
              </w:rPr>
            </w:pPr>
          </w:p>
        </w:tc>
      </w:tr>
      <w:tr w:rsidR="00A3080A" w:rsidRPr="005E5F27" w14:paraId="5EE0A40C" w14:textId="77777777" w:rsidTr="001F6564">
        <w:trPr>
          <w:trHeight w:val="432"/>
        </w:trPr>
        <w:tc>
          <w:tcPr>
            <w:tcW w:w="9628" w:type="dxa"/>
            <w:tcBorders>
              <w:top w:val="single" w:sz="4" w:space="0" w:color="000000"/>
              <w:left w:val="single" w:sz="4" w:space="0" w:color="000000"/>
              <w:bottom w:val="single" w:sz="4" w:space="0" w:color="000000"/>
              <w:right w:val="single" w:sz="4" w:space="0" w:color="000000"/>
            </w:tcBorders>
            <w:shd w:val="clear" w:color="auto" w:fill="auto"/>
          </w:tcPr>
          <w:p w14:paraId="42B99B7C" w14:textId="77777777" w:rsidR="00A3080A" w:rsidRPr="005E5F27" w:rsidRDefault="00A3080A" w:rsidP="005E133A">
            <w:pPr>
              <w:jc w:val="center"/>
              <w:rPr>
                <w:rFonts w:ascii="Calibri" w:hAnsi="Calibri" w:cs="Calibri"/>
                <w:b/>
                <w:color w:val="000000"/>
                <w:sz w:val="22"/>
                <w:szCs w:val="22"/>
              </w:rPr>
            </w:pPr>
          </w:p>
          <w:p w14:paraId="658EB81D" w14:textId="154063F6" w:rsidR="00A3080A" w:rsidRPr="005E5F27" w:rsidRDefault="00A3080A" w:rsidP="005E133A">
            <w:pPr>
              <w:jc w:val="center"/>
              <w:rPr>
                <w:rFonts w:ascii="Calibri" w:hAnsi="Calibri" w:cs="Calibri"/>
                <w:b/>
                <w:color w:val="000000"/>
                <w:sz w:val="22"/>
                <w:szCs w:val="22"/>
              </w:rPr>
            </w:pPr>
            <w:r w:rsidRPr="005E5F27">
              <w:rPr>
                <w:rFonts w:ascii="Calibri" w:hAnsi="Calibri" w:cs="Calibri"/>
                <w:b/>
                <w:color w:val="000000"/>
                <w:sz w:val="22"/>
                <w:szCs w:val="22"/>
              </w:rPr>
              <w:t xml:space="preserve">9. </w:t>
            </w:r>
            <w:r w:rsidR="009348A3" w:rsidRPr="005E5F27">
              <w:rPr>
                <w:rFonts w:ascii="Calibri" w:hAnsi="Calibri" w:cs="Calibri"/>
                <w:b/>
                <w:color w:val="000000"/>
                <w:sz w:val="22"/>
                <w:szCs w:val="22"/>
              </w:rPr>
              <w:t>SUTARTIES NUTRAUKIMO SĄLYGOS</w:t>
            </w:r>
          </w:p>
          <w:p w14:paraId="2F3A2919" w14:textId="77777777" w:rsidR="00A3080A" w:rsidRPr="005E5F27" w:rsidRDefault="00A3080A" w:rsidP="005E133A">
            <w:pPr>
              <w:spacing w:after="80"/>
              <w:jc w:val="both"/>
              <w:rPr>
                <w:rFonts w:ascii="Calibri" w:hAnsi="Calibri" w:cs="Calibri"/>
                <w:color w:val="000000"/>
                <w:sz w:val="22"/>
                <w:szCs w:val="22"/>
              </w:rPr>
            </w:pPr>
            <w:r w:rsidRPr="005E5F27">
              <w:rPr>
                <w:rFonts w:ascii="Calibri" w:hAnsi="Calibri" w:cs="Calibri"/>
                <w:color w:val="000000"/>
                <w:sz w:val="22"/>
                <w:szCs w:val="22"/>
              </w:rPr>
              <w:t>9.1. Sutartis gali būti nutraukta rašytiniu Šalių susitarimu.</w:t>
            </w:r>
          </w:p>
          <w:p w14:paraId="65476185" w14:textId="4C71A2ED" w:rsidR="00A3080A" w:rsidRPr="005E5F27" w:rsidRDefault="00A3080A" w:rsidP="009348A3">
            <w:pPr>
              <w:spacing w:after="40"/>
              <w:jc w:val="both"/>
              <w:rPr>
                <w:rFonts w:ascii="Calibri" w:hAnsi="Calibri" w:cs="Calibri"/>
                <w:color w:val="000000"/>
                <w:sz w:val="22"/>
                <w:szCs w:val="22"/>
              </w:rPr>
            </w:pPr>
            <w:r w:rsidRPr="005E5F27">
              <w:rPr>
                <w:rFonts w:ascii="Calibri" w:hAnsi="Calibri" w:cs="Calibri"/>
                <w:color w:val="000000"/>
                <w:sz w:val="22"/>
                <w:szCs w:val="22"/>
              </w:rPr>
              <w:t>9.2. Pirkėjas turi teisę vienašališkai nutraukti Sutartį, raštu įspėjęs Paslaugų teikėją ne vėliau kaip prieš 1</w:t>
            </w:r>
            <w:r w:rsidR="009348A3">
              <w:rPr>
                <w:rFonts w:ascii="Calibri" w:hAnsi="Calibri" w:cs="Calibri"/>
                <w:color w:val="000000"/>
                <w:sz w:val="22"/>
                <w:szCs w:val="22"/>
              </w:rPr>
              <w:t>4</w:t>
            </w:r>
            <w:r w:rsidRPr="005E5F27">
              <w:rPr>
                <w:rFonts w:ascii="Calibri" w:hAnsi="Calibri" w:cs="Calibri"/>
                <w:color w:val="000000"/>
                <w:sz w:val="22"/>
                <w:szCs w:val="22"/>
              </w:rPr>
              <w:t xml:space="preserve"> </w:t>
            </w:r>
            <w:r w:rsidR="009348A3">
              <w:rPr>
                <w:rFonts w:ascii="Calibri" w:hAnsi="Calibri" w:cs="Calibri"/>
                <w:color w:val="000000"/>
                <w:sz w:val="22"/>
                <w:szCs w:val="22"/>
              </w:rPr>
              <w:t xml:space="preserve">kalendorinių </w:t>
            </w:r>
            <w:r w:rsidRPr="005E5F27">
              <w:rPr>
                <w:rFonts w:ascii="Calibri" w:hAnsi="Calibri" w:cs="Calibri"/>
                <w:color w:val="000000"/>
                <w:sz w:val="22"/>
                <w:szCs w:val="22"/>
              </w:rPr>
              <w:t xml:space="preserve">dienų, </w:t>
            </w:r>
            <w:r w:rsidR="009348A3">
              <w:rPr>
                <w:rFonts w:ascii="Calibri" w:hAnsi="Calibri" w:cs="Calibri"/>
                <w:color w:val="000000"/>
                <w:sz w:val="22"/>
                <w:szCs w:val="22"/>
              </w:rPr>
              <w:t>jeigu</w:t>
            </w:r>
            <w:r w:rsidRPr="005E5F27">
              <w:rPr>
                <w:rFonts w:ascii="Calibri" w:hAnsi="Calibri" w:cs="Calibri"/>
                <w:color w:val="000000"/>
                <w:sz w:val="22"/>
                <w:szCs w:val="22"/>
              </w:rPr>
              <w:t>:</w:t>
            </w:r>
          </w:p>
          <w:p w14:paraId="7E75296B" w14:textId="3E843DA2" w:rsidR="00A3080A" w:rsidRPr="005E5F27" w:rsidRDefault="00A3080A" w:rsidP="009348A3">
            <w:pPr>
              <w:spacing w:after="40"/>
              <w:jc w:val="both"/>
              <w:rPr>
                <w:rFonts w:ascii="Calibri" w:hAnsi="Calibri" w:cs="Calibri"/>
                <w:color w:val="000000"/>
                <w:sz w:val="22"/>
                <w:szCs w:val="22"/>
              </w:rPr>
            </w:pPr>
            <w:r w:rsidRPr="005E5F27">
              <w:rPr>
                <w:rFonts w:ascii="Calibri" w:hAnsi="Calibri" w:cs="Calibri"/>
                <w:color w:val="000000"/>
                <w:sz w:val="22"/>
                <w:szCs w:val="22"/>
              </w:rPr>
              <w:t>9.2.1. Paslaugų teikėjas per pagrįstai nustatytą laikotarpį neįvykdo Pirkėjo nurodymo ištaisyti netinkamai vykdomus sutartinius įsipareigojimus;</w:t>
            </w:r>
          </w:p>
          <w:p w14:paraId="6FC2E29B" w14:textId="77777777" w:rsidR="00A3080A" w:rsidRPr="005E5F27" w:rsidRDefault="00A3080A" w:rsidP="009348A3">
            <w:pPr>
              <w:spacing w:after="40"/>
              <w:jc w:val="both"/>
              <w:rPr>
                <w:rFonts w:ascii="Calibri" w:hAnsi="Calibri" w:cs="Calibri"/>
                <w:color w:val="000000"/>
                <w:sz w:val="22"/>
                <w:szCs w:val="22"/>
              </w:rPr>
            </w:pPr>
            <w:r w:rsidRPr="005E5F27">
              <w:rPr>
                <w:rFonts w:ascii="Calibri" w:hAnsi="Calibri" w:cs="Calibri"/>
                <w:color w:val="000000"/>
                <w:sz w:val="22"/>
                <w:szCs w:val="22"/>
              </w:rPr>
              <w:t>9.2.2. Paslaugų teikėjui inicijuojama bankroto, restruktūrizavimo arba likvidavimo procedūra, arba jis sustabdo ūkinę veiklą;</w:t>
            </w:r>
          </w:p>
          <w:p w14:paraId="227C5483" w14:textId="31B4CF60" w:rsidR="00A3080A" w:rsidRPr="005E5F27" w:rsidRDefault="00A3080A" w:rsidP="005E133A">
            <w:pPr>
              <w:spacing w:after="80"/>
              <w:jc w:val="both"/>
              <w:rPr>
                <w:rFonts w:ascii="Calibri" w:hAnsi="Calibri" w:cs="Calibri"/>
                <w:color w:val="000000"/>
                <w:sz w:val="22"/>
                <w:szCs w:val="22"/>
              </w:rPr>
            </w:pPr>
            <w:r w:rsidRPr="005E5F27">
              <w:rPr>
                <w:rFonts w:ascii="Calibri" w:hAnsi="Calibri" w:cs="Calibri"/>
                <w:color w:val="000000"/>
                <w:sz w:val="22"/>
                <w:szCs w:val="22"/>
              </w:rPr>
              <w:t xml:space="preserve">9.2.3. dėl kitų </w:t>
            </w:r>
            <w:r w:rsidR="009348A3" w:rsidRPr="009362AE">
              <w:rPr>
                <w:rFonts w:ascii="Calibri" w:hAnsi="Calibri" w:cs="Calibri"/>
                <w:color w:val="000000"/>
                <w:sz w:val="22"/>
                <w:szCs w:val="22"/>
              </w:rPr>
              <w:t>Pirkimų įstatyme ir (ar) Pirkėjo Antikorupcinėje politikoje ir Veiklos partnerių etikos kodekse nurodytų priežasčių</w:t>
            </w:r>
            <w:r w:rsidRPr="005E5F27">
              <w:rPr>
                <w:rFonts w:ascii="Calibri" w:hAnsi="Calibri" w:cs="Calibri"/>
                <w:color w:val="000000"/>
                <w:sz w:val="22"/>
                <w:szCs w:val="22"/>
              </w:rPr>
              <w:t>.</w:t>
            </w:r>
          </w:p>
          <w:p w14:paraId="00D7A6B7" w14:textId="77777777" w:rsidR="00A3080A" w:rsidRDefault="00A3080A" w:rsidP="009348A3">
            <w:pPr>
              <w:jc w:val="both"/>
              <w:rPr>
                <w:rFonts w:ascii="Calibri" w:hAnsi="Calibri" w:cs="Calibri"/>
                <w:sz w:val="22"/>
                <w:szCs w:val="22"/>
              </w:rPr>
            </w:pPr>
            <w:r w:rsidRPr="005E5F27">
              <w:rPr>
                <w:rFonts w:ascii="Calibri" w:hAnsi="Calibri" w:cs="Calibri"/>
                <w:color w:val="000000"/>
                <w:sz w:val="22"/>
                <w:szCs w:val="22"/>
              </w:rPr>
              <w:t>9.</w:t>
            </w:r>
            <w:r w:rsidR="009348A3">
              <w:rPr>
                <w:rFonts w:ascii="Calibri" w:hAnsi="Calibri" w:cs="Calibri"/>
                <w:color w:val="000000"/>
                <w:sz w:val="22"/>
                <w:szCs w:val="22"/>
              </w:rPr>
              <w:t>3</w:t>
            </w:r>
            <w:r w:rsidRPr="005E5F27">
              <w:rPr>
                <w:rFonts w:ascii="Calibri" w:hAnsi="Calibri" w:cs="Calibri"/>
                <w:color w:val="000000"/>
                <w:sz w:val="22"/>
                <w:szCs w:val="22"/>
              </w:rPr>
              <w:t xml:space="preserve">. Paslaugų teikėjas turi teisę vienašališkai nutraukti Sutartį, raštu įspėjęs Pirkėją ne vėliau kaip prieš </w:t>
            </w:r>
            <w:r w:rsidR="009348A3" w:rsidRPr="009362AE">
              <w:rPr>
                <w:rFonts w:ascii="Calibri" w:hAnsi="Calibri" w:cs="Calibri"/>
                <w:color w:val="000000"/>
                <w:sz w:val="22"/>
                <w:szCs w:val="22"/>
              </w:rPr>
              <w:t>14 kalendorinių</w:t>
            </w:r>
            <w:r w:rsidRPr="005E5F27">
              <w:rPr>
                <w:rFonts w:ascii="Calibri" w:hAnsi="Calibri" w:cs="Calibri"/>
                <w:color w:val="000000"/>
                <w:sz w:val="22"/>
                <w:szCs w:val="22"/>
              </w:rPr>
              <w:t xml:space="preserve"> dienų, jeigu Pirkėjas </w:t>
            </w:r>
            <w:r w:rsidRPr="005E5F27">
              <w:rPr>
                <w:rFonts w:ascii="Calibri" w:hAnsi="Calibri" w:cs="Calibri"/>
                <w:sz w:val="22"/>
                <w:szCs w:val="22"/>
              </w:rPr>
              <w:t>vėluoja atlikti mokėjimą ilgiau kaip 30 dienų.</w:t>
            </w:r>
          </w:p>
          <w:p w14:paraId="50977E99" w14:textId="3CD99F04" w:rsidR="009348A3" w:rsidRPr="005E5F27" w:rsidRDefault="009348A3" w:rsidP="009348A3">
            <w:pPr>
              <w:jc w:val="both"/>
              <w:rPr>
                <w:rFonts w:ascii="Calibri" w:hAnsi="Calibri" w:cs="Calibri"/>
                <w:color w:val="000000"/>
                <w:sz w:val="22"/>
                <w:szCs w:val="22"/>
              </w:rPr>
            </w:pPr>
          </w:p>
        </w:tc>
      </w:tr>
      <w:tr w:rsidR="00A3080A" w:rsidRPr="005E5F27" w14:paraId="031EF16A" w14:textId="77777777" w:rsidTr="001F6564">
        <w:trPr>
          <w:trHeight w:val="432"/>
        </w:trPr>
        <w:tc>
          <w:tcPr>
            <w:tcW w:w="9628" w:type="dxa"/>
            <w:tcBorders>
              <w:top w:val="single" w:sz="4" w:space="0" w:color="000000"/>
              <w:left w:val="single" w:sz="4" w:space="0" w:color="000000"/>
              <w:bottom w:val="single" w:sz="4" w:space="0" w:color="000000"/>
              <w:right w:val="single" w:sz="4" w:space="0" w:color="000000"/>
            </w:tcBorders>
            <w:shd w:val="clear" w:color="auto" w:fill="auto"/>
          </w:tcPr>
          <w:p w14:paraId="6B0252D9" w14:textId="77777777" w:rsidR="00A3080A" w:rsidRPr="005E5F27" w:rsidRDefault="00A3080A" w:rsidP="005E133A">
            <w:pPr>
              <w:jc w:val="center"/>
              <w:rPr>
                <w:rFonts w:ascii="Calibri" w:hAnsi="Calibri" w:cs="Calibri"/>
                <w:b/>
                <w:color w:val="000000"/>
                <w:sz w:val="22"/>
                <w:szCs w:val="22"/>
              </w:rPr>
            </w:pPr>
          </w:p>
          <w:p w14:paraId="53313DA6" w14:textId="0AC611F3" w:rsidR="00A3080A" w:rsidRPr="005E5F27" w:rsidRDefault="00A3080A" w:rsidP="005E133A">
            <w:pPr>
              <w:jc w:val="center"/>
              <w:rPr>
                <w:rFonts w:ascii="Calibri" w:hAnsi="Calibri" w:cs="Calibri"/>
                <w:b/>
                <w:color w:val="000000"/>
                <w:sz w:val="22"/>
                <w:szCs w:val="22"/>
              </w:rPr>
            </w:pPr>
            <w:r w:rsidRPr="005E5F27">
              <w:rPr>
                <w:rFonts w:ascii="Calibri" w:hAnsi="Calibri" w:cs="Calibri"/>
                <w:b/>
                <w:color w:val="000000"/>
                <w:sz w:val="22"/>
                <w:szCs w:val="22"/>
              </w:rPr>
              <w:t xml:space="preserve">10. </w:t>
            </w:r>
            <w:r w:rsidR="002530D1" w:rsidRPr="005E5F27">
              <w:rPr>
                <w:rFonts w:ascii="Calibri" w:hAnsi="Calibri" w:cs="Calibri"/>
                <w:b/>
                <w:color w:val="000000"/>
                <w:sz w:val="22"/>
                <w:szCs w:val="22"/>
              </w:rPr>
              <w:t>UŽ SUTARTIES VYKDYMĄ ATSAKINGI ASMENYS</w:t>
            </w:r>
          </w:p>
          <w:p w14:paraId="2316FC06" w14:textId="77777777" w:rsidR="00A3080A" w:rsidRDefault="00A3080A" w:rsidP="005E133A">
            <w:pPr>
              <w:spacing w:after="80"/>
              <w:jc w:val="both"/>
              <w:rPr>
                <w:rFonts w:ascii="Calibri" w:hAnsi="Calibri" w:cs="Calibri"/>
                <w:color w:val="000000"/>
                <w:sz w:val="22"/>
                <w:szCs w:val="22"/>
              </w:rPr>
            </w:pPr>
            <w:r w:rsidRPr="005E5F27">
              <w:rPr>
                <w:rFonts w:ascii="Calibri" w:hAnsi="Calibri" w:cs="Calibri"/>
                <w:color w:val="000000"/>
                <w:sz w:val="22"/>
                <w:szCs w:val="22"/>
              </w:rPr>
              <w:t>10.1. Už Sutarties vykdymą atsakingi asmenys:</w:t>
            </w:r>
          </w:p>
          <w:p w14:paraId="0526BCB8" w14:textId="10745C5B" w:rsidR="002530D1" w:rsidRPr="002530D1" w:rsidRDefault="002530D1" w:rsidP="002530D1">
            <w:pPr>
              <w:spacing w:after="60"/>
              <w:jc w:val="both"/>
              <w:rPr>
                <w:rFonts w:ascii="Calibri" w:hAnsi="Calibri" w:cs="Calibri"/>
                <w:color w:val="000000"/>
                <w:sz w:val="22"/>
                <w:szCs w:val="22"/>
                <w:lang w:eastAsia="en-US"/>
              </w:rPr>
            </w:pPr>
            <w:r w:rsidRPr="002530D1">
              <w:rPr>
                <w:rFonts w:ascii="Calibri" w:hAnsi="Calibri" w:cs="Calibri"/>
                <w:color w:val="000000"/>
                <w:sz w:val="22"/>
                <w:szCs w:val="22"/>
                <w:lang w:eastAsia="en-US"/>
              </w:rPr>
              <w:t xml:space="preserve">10.1.1. Pirkėjo atstovas – </w:t>
            </w:r>
            <w:r w:rsidR="00A7717A" w:rsidRPr="00A7717A">
              <w:rPr>
                <w:rFonts w:ascii="Calibri" w:hAnsi="Calibri" w:cs="Calibri"/>
                <w:color w:val="000000"/>
                <w:sz w:val="22"/>
                <w:szCs w:val="22"/>
                <w:lang w:eastAsia="en-US"/>
              </w:rPr>
              <w:t xml:space="preserve">Audrius Jonavičius, tel. +370 699 44 043, el. paštas </w:t>
            </w:r>
            <w:hyperlink r:id="rId11" w:history="1">
              <w:r w:rsidR="00A7717A" w:rsidRPr="00A7717A">
                <w:rPr>
                  <w:rFonts w:ascii="Calibri" w:hAnsi="Calibri" w:cs="Calibri"/>
                  <w:color w:val="0000FF"/>
                  <w:sz w:val="22"/>
                  <w:szCs w:val="22"/>
                  <w:u w:val="single"/>
                  <w:lang w:eastAsia="en-US"/>
                </w:rPr>
                <w:t>jonavicius.a@ans.lt</w:t>
              </w:r>
            </w:hyperlink>
            <w:r w:rsidRPr="002530D1">
              <w:rPr>
                <w:rFonts w:ascii="Calibri" w:hAnsi="Calibri" w:cs="Calibri"/>
                <w:color w:val="000000"/>
                <w:sz w:val="22"/>
                <w:szCs w:val="22"/>
                <w:lang w:eastAsia="en-US"/>
              </w:rPr>
              <w:t>.</w:t>
            </w:r>
          </w:p>
          <w:p w14:paraId="3A229731" w14:textId="421BD6F7" w:rsidR="002530D1" w:rsidRPr="002530D1" w:rsidRDefault="002530D1" w:rsidP="002530D1">
            <w:pPr>
              <w:jc w:val="both"/>
              <w:rPr>
                <w:rFonts w:ascii="Calibri" w:hAnsi="Calibri" w:cs="Calibri"/>
                <w:color w:val="000000"/>
                <w:sz w:val="22"/>
                <w:szCs w:val="22"/>
                <w:lang w:eastAsia="en-US"/>
              </w:rPr>
            </w:pPr>
            <w:r w:rsidRPr="002530D1">
              <w:rPr>
                <w:rFonts w:ascii="Calibri" w:hAnsi="Calibri" w:cs="Calibri"/>
                <w:color w:val="000000"/>
                <w:sz w:val="22"/>
                <w:szCs w:val="22"/>
                <w:lang w:eastAsia="en-US"/>
              </w:rPr>
              <w:t xml:space="preserve">10.1.2. </w:t>
            </w:r>
            <w:r>
              <w:rPr>
                <w:rFonts w:ascii="Calibri" w:hAnsi="Calibri" w:cs="Calibri"/>
                <w:color w:val="000000"/>
                <w:sz w:val="22"/>
                <w:szCs w:val="22"/>
                <w:lang w:eastAsia="en-US"/>
              </w:rPr>
              <w:t>Paslaugų teik</w:t>
            </w:r>
            <w:r w:rsidRPr="002530D1">
              <w:rPr>
                <w:rFonts w:ascii="Calibri" w:hAnsi="Calibri" w:cs="Calibri"/>
                <w:color w:val="000000"/>
                <w:sz w:val="22"/>
                <w:szCs w:val="22"/>
                <w:lang w:eastAsia="en-US"/>
              </w:rPr>
              <w:t>ėjo atstovas –</w:t>
            </w:r>
            <w:r w:rsidR="00777ADC">
              <w:rPr>
                <w:rFonts w:ascii="Calibri" w:hAnsi="Calibri" w:cs="Calibri"/>
                <w:color w:val="000000"/>
                <w:sz w:val="22"/>
                <w:szCs w:val="22"/>
                <w:lang w:eastAsia="en-US"/>
              </w:rPr>
              <w:t xml:space="preserve"> Algimantas </w:t>
            </w:r>
            <w:proofErr w:type="spellStart"/>
            <w:r w:rsidR="00777ADC">
              <w:rPr>
                <w:rFonts w:ascii="Calibri" w:hAnsi="Calibri" w:cs="Calibri"/>
                <w:color w:val="000000"/>
                <w:sz w:val="22"/>
                <w:szCs w:val="22"/>
                <w:lang w:eastAsia="en-US"/>
              </w:rPr>
              <w:t>Slabada</w:t>
            </w:r>
            <w:proofErr w:type="spellEnd"/>
            <w:r w:rsidR="00777ADC">
              <w:rPr>
                <w:rFonts w:ascii="Calibri" w:hAnsi="Calibri" w:cs="Calibri"/>
                <w:color w:val="000000"/>
                <w:sz w:val="22"/>
                <w:szCs w:val="22"/>
                <w:lang w:eastAsia="en-US"/>
              </w:rPr>
              <w:t>,</w:t>
            </w:r>
            <w:r w:rsidRPr="002530D1">
              <w:rPr>
                <w:rFonts w:ascii="Calibri" w:hAnsi="Calibri" w:cs="Calibri"/>
                <w:color w:val="000000"/>
                <w:sz w:val="22"/>
                <w:szCs w:val="22"/>
                <w:lang w:eastAsia="en-US"/>
              </w:rPr>
              <w:t xml:space="preserve"> tel.</w:t>
            </w:r>
            <w:r w:rsidR="007666A9">
              <w:rPr>
                <w:rFonts w:ascii="Calibri" w:hAnsi="Calibri" w:cs="Calibri"/>
                <w:color w:val="000000"/>
                <w:sz w:val="22"/>
                <w:szCs w:val="22"/>
                <w:lang w:eastAsia="en-US"/>
              </w:rPr>
              <w:t xml:space="preserve"> </w:t>
            </w:r>
            <w:r w:rsidR="00B5395E" w:rsidRPr="00B5395E">
              <w:rPr>
                <w:rFonts w:ascii="Calibri" w:hAnsi="Calibri" w:cs="Calibri"/>
                <w:color w:val="000000"/>
                <w:sz w:val="22"/>
                <w:szCs w:val="22"/>
                <w:lang w:eastAsia="en-US"/>
              </w:rPr>
              <w:t>+37062068925</w:t>
            </w:r>
            <w:r w:rsidR="00B5395E">
              <w:rPr>
                <w:rFonts w:ascii="Calibri" w:hAnsi="Calibri" w:cs="Calibri"/>
                <w:color w:val="000000"/>
                <w:sz w:val="22"/>
                <w:szCs w:val="22"/>
                <w:lang w:eastAsia="en-US"/>
              </w:rPr>
              <w:t xml:space="preserve"> </w:t>
            </w:r>
            <w:r w:rsidRPr="002530D1">
              <w:rPr>
                <w:rFonts w:ascii="Calibri" w:hAnsi="Calibri" w:cs="Calibri"/>
                <w:color w:val="000000"/>
                <w:sz w:val="22"/>
                <w:szCs w:val="22"/>
                <w:lang w:eastAsia="en-US"/>
              </w:rPr>
              <w:t>el. paštas</w:t>
            </w:r>
            <w:r w:rsidR="007666A9">
              <w:t xml:space="preserve"> </w:t>
            </w:r>
            <w:hyperlink r:id="rId12" w:history="1">
              <w:r w:rsidR="007666A9" w:rsidRPr="00DD789E">
                <w:rPr>
                  <w:rStyle w:val="Hyperlink"/>
                  <w:rFonts w:ascii="Calibri" w:hAnsi="Calibri" w:cs="Calibri"/>
                  <w:color w:val="0000FF"/>
                  <w:sz w:val="22"/>
                  <w:szCs w:val="22"/>
                  <w:lang w:eastAsia="en-US"/>
                </w:rPr>
                <w:t>a.slabada@novian.lt</w:t>
              </w:r>
            </w:hyperlink>
            <w:r w:rsidR="007666A9">
              <w:rPr>
                <w:rFonts w:ascii="Calibri" w:hAnsi="Calibri" w:cs="Calibri"/>
                <w:color w:val="000000"/>
                <w:sz w:val="22"/>
                <w:szCs w:val="22"/>
                <w:lang w:eastAsia="en-US"/>
              </w:rPr>
              <w:t>.</w:t>
            </w:r>
          </w:p>
          <w:p w14:paraId="218B96A5" w14:textId="77777777" w:rsidR="00A3080A" w:rsidRPr="005E5F27" w:rsidRDefault="00A3080A" w:rsidP="002530D1">
            <w:pPr>
              <w:jc w:val="both"/>
              <w:rPr>
                <w:rFonts w:ascii="Calibri" w:hAnsi="Calibri" w:cs="Calibri"/>
                <w:color w:val="000000"/>
                <w:sz w:val="22"/>
                <w:szCs w:val="22"/>
              </w:rPr>
            </w:pPr>
          </w:p>
        </w:tc>
      </w:tr>
      <w:tr w:rsidR="00A3080A" w:rsidRPr="005E5F27" w14:paraId="16B6304E" w14:textId="77777777" w:rsidTr="001F6564">
        <w:trPr>
          <w:trHeight w:val="274"/>
        </w:trPr>
        <w:tc>
          <w:tcPr>
            <w:tcW w:w="9628" w:type="dxa"/>
            <w:tcBorders>
              <w:top w:val="single" w:sz="4" w:space="0" w:color="000000"/>
              <w:left w:val="single" w:sz="4" w:space="0" w:color="000000"/>
              <w:bottom w:val="single" w:sz="4" w:space="0" w:color="000000"/>
              <w:right w:val="single" w:sz="4" w:space="0" w:color="000000"/>
            </w:tcBorders>
            <w:shd w:val="clear" w:color="auto" w:fill="auto"/>
          </w:tcPr>
          <w:p w14:paraId="55202F32" w14:textId="77777777" w:rsidR="00A3080A" w:rsidRPr="005E5F27" w:rsidRDefault="00A3080A" w:rsidP="005E133A">
            <w:pPr>
              <w:jc w:val="center"/>
              <w:rPr>
                <w:rFonts w:ascii="Calibri" w:hAnsi="Calibri" w:cs="Calibri"/>
                <w:b/>
                <w:color w:val="000000"/>
                <w:sz w:val="22"/>
                <w:szCs w:val="22"/>
              </w:rPr>
            </w:pPr>
          </w:p>
          <w:p w14:paraId="4EBF7A24" w14:textId="65B36993" w:rsidR="00A3080A" w:rsidRPr="002530D1" w:rsidRDefault="00A3080A" w:rsidP="005E133A">
            <w:pPr>
              <w:jc w:val="center"/>
              <w:rPr>
                <w:rFonts w:ascii="Calibri" w:hAnsi="Calibri" w:cs="Calibri"/>
                <w:b/>
                <w:color w:val="000000"/>
                <w:sz w:val="22"/>
                <w:szCs w:val="22"/>
              </w:rPr>
            </w:pPr>
            <w:r w:rsidRPr="005E5F27">
              <w:rPr>
                <w:rFonts w:ascii="Calibri" w:hAnsi="Calibri" w:cs="Calibri"/>
                <w:b/>
                <w:color w:val="000000"/>
                <w:sz w:val="22"/>
                <w:szCs w:val="22"/>
              </w:rPr>
              <w:t xml:space="preserve">11. </w:t>
            </w:r>
            <w:r w:rsidR="002530D1" w:rsidRPr="002530D1">
              <w:rPr>
                <w:rFonts w:ascii="Calibri" w:hAnsi="Calibri" w:cs="Calibri"/>
                <w:b/>
                <w:color w:val="000000"/>
                <w:sz w:val="22"/>
                <w:szCs w:val="22"/>
              </w:rPr>
              <w:t>KITOS SĄLYGOS</w:t>
            </w:r>
          </w:p>
          <w:p w14:paraId="22BD93EB" w14:textId="4AB33295" w:rsidR="00A3080A" w:rsidRPr="005E5F27" w:rsidRDefault="00A3080A" w:rsidP="005E133A">
            <w:pPr>
              <w:spacing w:after="80"/>
              <w:jc w:val="both"/>
              <w:rPr>
                <w:rFonts w:ascii="Calibri" w:hAnsi="Calibri" w:cs="Calibri"/>
                <w:color w:val="000000"/>
                <w:sz w:val="22"/>
                <w:szCs w:val="22"/>
              </w:rPr>
            </w:pPr>
            <w:r w:rsidRPr="005E5F27">
              <w:rPr>
                <w:rFonts w:ascii="Calibri" w:hAnsi="Calibri" w:cs="Calibri"/>
                <w:color w:val="000000"/>
                <w:sz w:val="22"/>
                <w:szCs w:val="22"/>
              </w:rPr>
              <w:t xml:space="preserve">11.1. </w:t>
            </w:r>
            <w:r w:rsidR="00882E4E" w:rsidRPr="00882E4E">
              <w:rPr>
                <w:rFonts w:ascii="Calibri" w:hAnsi="Calibri" w:cs="Calibri"/>
                <w:color w:val="000000"/>
                <w:sz w:val="22"/>
                <w:szCs w:val="22"/>
              </w:rPr>
              <w:t>Sutartis sudaryta dviem vienodą teisinę galią turinčiais egzemplioriais, po vieną kiekvienai Šaliai (kai Sutartis sudaroma popierine forma). Tuo atveju, kai Sutartis pasirašoma Šalių įgaliotų atstovų kvalifikuotais elektroniniais parašais, pasirašomas vienas egzempliorius</w:t>
            </w:r>
            <w:r w:rsidR="00882E4E">
              <w:rPr>
                <w:rFonts w:ascii="Calibri" w:hAnsi="Calibri" w:cs="Calibri"/>
                <w:color w:val="000000"/>
                <w:sz w:val="22"/>
                <w:szCs w:val="22"/>
              </w:rPr>
              <w:t>.</w:t>
            </w:r>
          </w:p>
          <w:p w14:paraId="5DE053DE" w14:textId="77777777" w:rsidR="00A3080A" w:rsidRDefault="00A3080A" w:rsidP="00882E4E">
            <w:pPr>
              <w:spacing w:after="80"/>
              <w:jc w:val="both"/>
              <w:rPr>
                <w:rFonts w:ascii="Calibri" w:hAnsi="Calibri" w:cs="Calibri"/>
                <w:color w:val="000000"/>
                <w:sz w:val="22"/>
                <w:szCs w:val="22"/>
              </w:rPr>
            </w:pPr>
            <w:r w:rsidRPr="005E5F27">
              <w:rPr>
                <w:rFonts w:ascii="Calibri" w:hAnsi="Calibri" w:cs="Calibri"/>
                <w:color w:val="000000"/>
                <w:sz w:val="22"/>
                <w:szCs w:val="22"/>
              </w:rPr>
              <w:lastRenderedPageBreak/>
              <w:t xml:space="preserve">11.2. Paslaugos atitinka Aplinkos apsaugos kriterijų taikymo, vykdant žaliuosius pirkimus, tvarkos aprašo, patvirtinto Lietuvos Respublikos aplinkos apsaugos ministro 2011 m. birželio 28 d. įsakymu Nr. D1-508 (2022 m. gruodžio 13 d. įsakymo Nr. D1-401 redakcija), šį reikalavimą: 4.4.3 punktas, nes perkamos tik nematerialaus pobūdžio (intelektinė) ar kitokios paslaugos, nesusijusios su materialaus objekto sukūrimu, kurios teikimo metu nėra numatomas reikšmingas neigiamas poveikis aplinkai, nesukuriamas taršos šaltinis ir negeneruojamos atliekos. </w:t>
            </w:r>
          </w:p>
          <w:p w14:paraId="0D70DA4C" w14:textId="3D6FC616" w:rsidR="00882E4E" w:rsidRDefault="00882E4E" w:rsidP="00882E4E">
            <w:pPr>
              <w:spacing w:after="80"/>
              <w:jc w:val="both"/>
              <w:rPr>
                <w:rFonts w:ascii="Calibri" w:hAnsi="Calibri" w:cs="Calibri"/>
                <w:color w:val="000000"/>
                <w:sz w:val="22"/>
                <w:szCs w:val="22"/>
              </w:rPr>
            </w:pPr>
            <w:r>
              <w:rPr>
                <w:rFonts w:ascii="Calibri" w:hAnsi="Calibri" w:cs="Calibri"/>
                <w:color w:val="000000"/>
                <w:sz w:val="22"/>
                <w:szCs w:val="22"/>
              </w:rPr>
              <w:t xml:space="preserve">11.3. </w:t>
            </w:r>
            <w:r w:rsidRPr="00882E4E">
              <w:rPr>
                <w:rFonts w:ascii="Calibri" w:hAnsi="Calibri" w:cs="Calibri"/>
                <w:color w:val="000000"/>
                <w:sz w:val="22"/>
                <w:szCs w:val="22"/>
              </w:rPr>
              <w:t>Sutarties sąlygos Sutarties galiojimo laikotarpiu gali būti keičiamos tik Pirkimų įstatyme numatytais atvejais ir tvarka</w:t>
            </w:r>
            <w:r>
              <w:rPr>
                <w:rFonts w:ascii="Calibri" w:hAnsi="Calibri" w:cs="Calibri"/>
                <w:color w:val="000000"/>
                <w:sz w:val="22"/>
                <w:szCs w:val="22"/>
              </w:rPr>
              <w:t>.</w:t>
            </w:r>
          </w:p>
          <w:p w14:paraId="1EB8A076" w14:textId="0EE68B04" w:rsidR="00882E4E" w:rsidRPr="005E5F27" w:rsidRDefault="00882E4E" w:rsidP="005E133A">
            <w:pPr>
              <w:jc w:val="both"/>
              <w:rPr>
                <w:rFonts w:ascii="Calibri" w:hAnsi="Calibri" w:cs="Calibri"/>
                <w:color w:val="000000"/>
                <w:sz w:val="22"/>
                <w:szCs w:val="22"/>
              </w:rPr>
            </w:pPr>
            <w:r>
              <w:rPr>
                <w:rFonts w:ascii="Calibri" w:hAnsi="Calibri" w:cs="Calibri"/>
                <w:color w:val="000000"/>
                <w:sz w:val="22"/>
                <w:szCs w:val="22"/>
              </w:rPr>
              <w:t xml:space="preserve">11.4. </w:t>
            </w:r>
            <w:r w:rsidRPr="00C40E9C">
              <w:rPr>
                <w:rFonts w:ascii="Calibri" w:hAnsi="Calibri" w:cs="Calibri"/>
                <w:color w:val="000000"/>
                <w:sz w:val="22"/>
                <w:szCs w:val="22"/>
              </w:rPr>
              <w:t>Sutarties specialiosios sąlygos turi viršenybę prieš Sutarties bendrąsias sąlygas</w:t>
            </w:r>
            <w:r>
              <w:rPr>
                <w:rFonts w:ascii="Calibri" w:hAnsi="Calibri" w:cs="Calibri"/>
                <w:color w:val="000000"/>
                <w:sz w:val="22"/>
                <w:szCs w:val="22"/>
              </w:rPr>
              <w:t>.</w:t>
            </w:r>
          </w:p>
          <w:p w14:paraId="01FE6004" w14:textId="284882A7" w:rsidR="00A3080A" w:rsidRPr="005E5F27" w:rsidRDefault="00A3080A" w:rsidP="005E133A">
            <w:pPr>
              <w:tabs>
                <w:tab w:val="left" w:pos="426"/>
              </w:tabs>
              <w:jc w:val="both"/>
              <w:rPr>
                <w:rFonts w:ascii="Calibri" w:hAnsi="Calibri" w:cs="Calibri"/>
                <w:bCs/>
                <w:color w:val="000000"/>
                <w:sz w:val="22"/>
                <w:szCs w:val="22"/>
                <w:lang w:eastAsia="en-US"/>
              </w:rPr>
            </w:pPr>
          </w:p>
        </w:tc>
      </w:tr>
      <w:tr w:rsidR="00A3080A" w:rsidRPr="005E5F27" w14:paraId="4499970A" w14:textId="77777777" w:rsidTr="001F6564">
        <w:trPr>
          <w:trHeight w:val="573"/>
        </w:trPr>
        <w:tc>
          <w:tcPr>
            <w:tcW w:w="9628" w:type="dxa"/>
            <w:tcBorders>
              <w:top w:val="single" w:sz="4" w:space="0" w:color="000000"/>
              <w:left w:val="single" w:sz="4" w:space="0" w:color="000000"/>
              <w:bottom w:val="single" w:sz="4" w:space="0" w:color="000000"/>
              <w:right w:val="single" w:sz="4" w:space="0" w:color="000000"/>
            </w:tcBorders>
            <w:shd w:val="clear" w:color="auto" w:fill="auto"/>
          </w:tcPr>
          <w:p w14:paraId="6667D250" w14:textId="77777777" w:rsidR="00A3080A" w:rsidRPr="005E5F27" w:rsidRDefault="00A3080A" w:rsidP="005E133A">
            <w:pPr>
              <w:jc w:val="center"/>
              <w:rPr>
                <w:rFonts w:ascii="Calibri" w:hAnsi="Calibri" w:cs="Calibri"/>
                <w:b/>
                <w:color w:val="000000"/>
                <w:sz w:val="22"/>
                <w:szCs w:val="22"/>
              </w:rPr>
            </w:pPr>
          </w:p>
          <w:p w14:paraId="37FC3DD3" w14:textId="4F481D45" w:rsidR="00A3080A" w:rsidRPr="005E5F27" w:rsidRDefault="00A3080A" w:rsidP="005E133A">
            <w:pPr>
              <w:jc w:val="center"/>
              <w:rPr>
                <w:rFonts w:ascii="Calibri" w:hAnsi="Calibri" w:cs="Calibri"/>
                <w:b/>
                <w:color w:val="000000"/>
                <w:sz w:val="22"/>
                <w:szCs w:val="22"/>
              </w:rPr>
            </w:pPr>
            <w:r w:rsidRPr="005E5F27">
              <w:rPr>
                <w:rFonts w:ascii="Calibri" w:hAnsi="Calibri" w:cs="Calibri"/>
                <w:b/>
                <w:color w:val="000000"/>
                <w:sz w:val="22"/>
                <w:szCs w:val="22"/>
              </w:rPr>
              <w:t xml:space="preserve">12. </w:t>
            </w:r>
            <w:r w:rsidR="00882E4E" w:rsidRPr="005E5F27">
              <w:rPr>
                <w:rFonts w:ascii="Calibri" w:hAnsi="Calibri" w:cs="Calibri"/>
                <w:b/>
                <w:color w:val="000000"/>
                <w:sz w:val="22"/>
                <w:szCs w:val="22"/>
              </w:rPr>
              <w:t>SUTARTIES GALIOJIMAS</w:t>
            </w:r>
          </w:p>
          <w:p w14:paraId="523A25A3" w14:textId="77777777" w:rsidR="00A3080A" w:rsidRDefault="00A3080A" w:rsidP="005E133A">
            <w:pPr>
              <w:spacing w:after="80"/>
              <w:jc w:val="both"/>
              <w:rPr>
                <w:rFonts w:ascii="Calibri" w:hAnsi="Calibri" w:cs="Calibri"/>
                <w:bCs/>
                <w:color w:val="000000"/>
                <w:sz w:val="22"/>
                <w:szCs w:val="22"/>
              </w:rPr>
            </w:pPr>
            <w:r w:rsidRPr="005E5F27">
              <w:rPr>
                <w:rFonts w:ascii="Calibri" w:hAnsi="Calibri" w:cs="Calibri"/>
                <w:bCs/>
                <w:color w:val="000000"/>
                <w:sz w:val="22"/>
                <w:szCs w:val="22"/>
              </w:rPr>
              <w:t xml:space="preserve">12.1. Sutartis įsigalioja jos pasirašymo dieną ir galioja </w:t>
            </w:r>
            <w:r w:rsidRPr="00882E4E">
              <w:rPr>
                <w:rFonts w:ascii="Calibri" w:hAnsi="Calibri" w:cs="Calibri"/>
                <w:b/>
                <w:color w:val="000000"/>
                <w:sz w:val="22"/>
                <w:szCs w:val="22"/>
              </w:rPr>
              <w:t>12 mėnesių</w:t>
            </w:r>
            <w:r w:rsidRPr="005E5F27">
              <w:rPr>
                <w:rFonts w:ascii="Calibri" w:hAnsi="Calibri" w:cs="Calibri"/>
                <w:bCs/>
                <w:color w:val="000000"/>
                <w:sz w:val="22"/>
                <w:szCs w:val="22"/>
              </w:rPr>
              <w:t xml:space="preserve">. </w:t>
            </w:r>
          </w:p>
          <w:p w14:paraId="18A3881E" w14:textId="77777777" w:rsidR="00882E4E" w:rsidRDefault="00882E4E" w:rsidP="00882E4E">
            <w:pPr>
              <w:jc w:val="both"/>
              <w:rPr>
                <w:rFonts w:ascii="Calibri" w:hAnsi="Calibri" w:cs="Calibri"/>
                <w:iCs/>
                <w:color w:val="000000"/>
                <w:sz w:val="22"/>
                <w:szCs w:val="22"/>
              </w:rPr>
            </w:pPr>
            <w:r>
              <w:rPr>
                <w:rFonts w:ascii="Calibri" w:hAnsi="Calibri" w:cs="Calibri"/>
                <w:bCs/>
                <w:iCs/>
                <w:color w:val="000000"/>
                <w:sz w:val="22"/>
                <w:szCs w:val="22"/>
              </w:rPr>
              <w:t xml:space="preserve">12.2. </w:t>
            </w:r>
            <w:r w:rsidRPr="00280465">
              <w:rPr>
                <w:rFonts w:ascii="Calibri" w:hAnsi="Calibri" w:cs="Calibri"/>
                <w:color w:val="000000"/>
                <w:sz w:val="22"/>
                <w:szCs w:val="22"/>
              </w:rPr>
              <w:t xml:space="preserve">Sutarties pratęsimas – </w:t>
            </w:r>
            <w:r w:rsidRPr="00280465">
              <w:rPr>
                <w:rFonts w:ascii="Calibri" w:hAnsi="Calibri" w:cs="Calibri"/>
                <w:iCs/>
                <w:color w:val="000000"/>
                <w:sz w:val="22"/>
                <w:szCs w:val="22"/>
              </w:rPr>
              <w:t>nenumatyta</w:t>
            </w:r>
            <w:r>
              <w:rPr>
                <w:rFonts w:ascii="Calibri" w:hAnsi="Calibri" w:cs="Calibri"/>
                <w:iCs/>
                <w:color w:val="000000"/>
                <w:sz w:val="22"/>
                <w:szCs w:val="22"/>
              </w:rPr>
              <w:t>.</w:t>
            </w:r>
          </w:p>
          <w:p w14:paraId="62DC9DAB" w14:textId="43B3EAC2" w:rsidR="00882E4E" w:rsidRPr="00882E4E" w:rsidRDefault="00882E4E" w:rsidP="00882E4E">
            <w:pPr>
              <w:jc w:val="both"/>
              <w:rPr>
                <w:rFonts w:ascii="Calibri" w:hAnsi="Calibri" w:cs="Calibri"/>
                <w:bCs/>
                <w:iCs/>
                <w:color w:val="000000"/>
                <w:sz w:val="22"/>
                <w:szCs w:val="22"/>
              </w:rPr>
            </w:pPr>
          </w:p>
        </w:tc>
      </w:tr>
      <w:tr w:rsidR="00A3080A" w:rsidRPr="005E5F27" w14:paraId="6BDC42F3" w14:textId="77777777" w:rsidTr="001F6564">
        <w:trPr>
          <w:trHeight w:val="1912"/>
        </w:trPr>
        <w:tc>
          <w:tcPr>
            <w:tcW w:w="9628" w:type="dxa"/>
            <w:tcBorders>
              <w:top w:val="single" w:sz="4" w:space="0" w:color="000000"/>
              <w:left w:val="single" w:sz="4" w:space="0" w:color="000000"/>
              <w:bottom w:val="single" w:sz="4" w:space="0" w:color="000000"/>
              <w:right w:val="single" w:sz="4" w:space="0" w:color="000000"/>
            </w:tcBorders>
            <w:shd w:val="clear" w:color="auto" w:fill="auto"/>
          </w:tcPr>
          <w:p w14:paraId="53444661" w14:textId="77777777" w:rsidR="00A3080A" w:rsidRPr="005E5F27" w:rsidRDefault="00A3080A" w:rsidP="005E133A">
            <w:pPr>
              <w:jc w:val="center"/>
              <w:rPr>
                <w:rFonts w:ascii="Calibri" w:hAnsi="Calibri" w:cs="Calibri"/>
                <w:b/>
                <w:color w:val="000000"/>
                <w:sz w:val="22"/>
                <w:szCs w:val="22"/>
              </w:rPr>
            </w:pPr>
          </w:p>
          <w:p w14:paraId="7D4CD8B7" w14:textId="09E1C30F" w:rsidR="00A3080A" w:rsidRPr="005E5F27" w:rsidRDefault="00A3080A" w:rsidP="005E133A">
            <w:pPr>
              <w:jc w:val="center"/>
              <w:rPr>
                <w:rFonts w:ascii="Calibri" w:hAnsi="Calibri" w:cs="Calibri"/>
                <w:color w:val="000000"/>
                <w:sz w:val="22"/>
                <w:szCs w:val="22"/>
              </w:rPr>
            </w:pPr>
            <w:r w:rsidRPr="005E5F27">
              <w:rPr>
                <w:rFonts w:ascii="Calibri" w:hAnsi="Calibri" w:cs="Calibri"/>
                <w:b/>
                <w:color w:val="000000"/>
                <w:sz w:val="22"/>
                <w:szCs w:val="22"/>
              </w:rPr>
              <w:t xml:space="preserve">13. </w:t>
            </w:r>
            <w:r w:rsidR="00882E4E" w:rsidRPr="005E5F27">
              <w:rPr>
                <w:rFonts w:ascii="Calibri" w:hAnsi="Calibri" w:cs="Calibri"/>
                <w:b/>
                <w:color w:val="000000"/>
                <w:sz w:val="22"/>
                <w:szCs w:val="22"/>
              </w:rPr>
              <w:t>SUTARTIES PRIEDAI</w:t>
            </w:r>
          </w:p>
          <w:p w14:paraId="0822F0C0" w14:textId="77777777" w:rsidR="00A3080A" w:rsidRPr="005E5F27" w:rsidRDefault="00A3080A" w:rsidP="005E133A">
            <w:pPr>
              <w:jc w:val="both"/>
              <w:rPr>
                <w:rFonts w:ascii="Calibri" w:hAnsi="Calibri" w:cs="Calibri"/>
                <w:color w:val="000000"/>
                <w:sz w:val="22"/>
                <w:szCs w:val="22"/>
              </w:rPr>
            </w:pPr>
            <w:r w:rsidRPr="005E5F27">
              <w:rPr>
                <w:rFonts w:ascii="Calibri" w:hAnsi="Calibri" w:cs="Calibri"/>
                <w:color w:val="000000"/>
                <w:sz w:val="22"/>
                <w:szCs w:val="22"/>
              </w:rPr>
              <w:t>1 priedas. II dalis. Sutarties bendrosios sąlygos;</w:t>
            </w:r>
          </w:p>
          <w:p w14:paraId="3F7AAA6D" w14:textId="77777777" w:rsidR="00A3080A" w:rsidRPr="005E5F27" w:rsidRDefault="00A3080A" w:rsidP="005E133A">
            <w:pPr>
              <w:jc w:val="both"/>
              <w:rPr>
                <w:rFonts w:ascii="Calibri" w:hAnsi="Calibri" w:cs="Calibri"/>
                <w:color w:val="000000"/>
                <w:sz w:val="22"/>
                <w:szCs w:val="22"/>
              </w:rPr>
            </w:pPr>
            <w:r w:rsidRPr="005E5F27">
              <w:rPr>
                <w:rFonts w:ascii="Calibri" w:hAnsi="Calibri" w:cs="Calibri"/>
                <w:color w:val="000000"/>
                <w:sz w:val="22"/>
                <w:szCs w:val="22"/>
              </w:rPr>
              <w:t>2 priedas. Techninė specifikacija;</w:t>
            </w:r>
          </w:p>
          <w:p w14:paraId="5FE8E5AC" w14:textId="77777777" w:rsidR="00A3080A" w:rsidRPr="005E5F27" w:rsidRDefault="00A3080A" w:rsidP="005E133A">
            <w:pPr>
              <w:jc w:val="both"/>
              <w:rPr>
                <w:rFonts w:ascii="Calibri" w:hAnsi="Calibri" w:cs="Calibri"/>
                <w:color w:val="000000"/>
                <w:sz w:val="22"/>
                <w:szCs w:val="22"/>
              </w:rPr>
            </w:pPr>
            <w:r w:rsidRPr="005E5F27">
              <w:rPr>
                <w:rFonts w:ascii="Calibri" w:hAnsi="Calibri" w:cs="Calibri"/>
                <w:color w:val="000000"/>
                <w:sz w:val="22"/>
                <w:szCs w:val="22"/>
              </w:rPr>
              <w:t>3 priedas. Paslaugų teikėjo pasiūlymas;</w:t>
            </w:r>
          </w:p>
          <w:p w14:paraId="04BFDBAB" w14:textId="77777777" w:rsidR="00A3080A" w:rsidRPr="005E5F27" w:rsidRDefault="00A3080A" w:rsidP="005E133A">
            <w:pPr>
              <w:jc w:val="both"/>
              <w:rPr>
                <w:rFonts w:ascii="Calibri" w:hAnsi="Calibri" w:cs="Calibri"/>
                <w:color w:val="000000"/>
                <w:sz w:val="22"/>
                <w:szCs w:val="22"/>
              </w:rPr>
            </w:pPr>
            <w:r w:rsidRPr="005E5F27">
              <w:rPr>
                <w:rFonts w:ascii="Calibri" w:hAnsi="Calibri" w:cs="Calibri"/>
                <w:color w:val="000000"/>
                <w:sz w:val="22"/>
                <w:szCs w:val="22"/>
              </w:rPr>
              <w:t xml:space="preserve">4 priedas. Paslaugų </w:t>
            </w:r>
            <w:r w:rsidRPr="005E5F27">
              <w:rPr>
                <w:rFonts w:ascii="Calibri" w:hAnsi="Calibri" w:cs="Calibri"/>
                <w:sz w:val="22"/>
                <w:szCs w:val="22"/>
              </w:rPr>
              <w:t>perdavimo priėmimo</w:t>
            </w:r>
            <w:r w:rsidRPr="005E5F27">
              <w:rPr>
                <w:rFonts w:ascii="Calibri" w:hAnsi="Calibri" w:cs="Calibri"/>
                <w:color w:val="000000"/>
                <w:sz w:val="22"/>
                <w:szCs w:val="22"/>
              </w:rPr>
              <w:t xml:space="preserve"> akto forma;</w:t>
            </w:r>
          </w:p>
          <w:p w14:paraId="2ADEAE0A" w14:textId="77777777" w:rsidR="00A3080A" w:rsidRDefault="00A3080A" w:rsidP="005E133A">
            <w:pPr>
              <w:jc w:val="both"/>
              <w:rPr>
                <w:rFonts w:ascii="Calibri" w:hAnsi="Calibri" w:cs="Calibri"/>
                <w:color w:val="000000"/>
                <w:sz w:val="22"/>
                <w:szCs w:val="22"/>
              </w:rPr>
            </w:pPr>
            <w:r w:rsidRPr="005E5F27">
              <w:rPr>
                <w:rFonts w:ascii="Calibri" w:hAnsi="Calibri" w:cs="Calibri"/>
                <w:color w:val="000000"/>
                <w:sz w:val="22"/>
                <w:szCs w:val="22"/>
              </w:rPr>
              <w:t>5 priedas. Pirkimo sąlygos (saugomos Sutarties SS dalies 1.2 punkto nurodyta tvarka).</w:t>
            </w:r>
          </w:p>
          <w:p w14:paraId="4F5ADCFA" w14:textId="77777777" w:rsidR="00882E4E" w:rsidRPr="005E5F27" w:rsidRDefault="00882E4E" w:rsidP="005E133A">
            <w:pPr>
              <w:jc w:val="both"/>
              <w:rPr>
                <w:rFonts w:ascii="Calibri" w:hAnsi="Calibri" w:cs="Calibri"/>
                <w:color w:val="000000"/>
                <w:sz w:val="22"/>
                <w:szCs w:val="22"/>
              </w:rPr>
            </w:pPr>
          </w:p>
        </w:tc>
      </w:tr>
    </w:tbl>
    <w:p w14:paraId="7C016633" w14:textId="77777777" w:rsidR="00A3080A" w:rsidRPr="005E5F27" w:rsidRDefault="00A3080A" w:rsidP="00A3080A">
      <w:pPr>
        <w:pStyle w:val="BodyText1"/>
        <w:ind w:firstLine="0"/>
        <w:jc w:val="center"/>
        <w:rPr>
          <w:rFonts w:ascii="Calibri" w:eastAsia="Times New Roman" w:hAnsi="Calibri" w:cs="Calibri"/>
          <w:b/>
          <w:color w:val="000000"/>
          <w:sz w:val="22"/>
          <w:szCs w:val="22"/>
          <w:lang w:val="lt-LT" w:eastAsia="en-US"/>
        </w:rPr>
      </w:pPr>
    </w:p>
    <w:p w14:paraId="5CBAB188" w14:textId="526AFEF6" w:rsidR="00A3080A" w:rsidRPr="005E5F27" w:rsidRDefault="00A3080A" w:rsidP="00A3080A">
      <w:pPr>
        <w:pStyle w:val="BodyText1"/>
        <w:ind w:firstLine="0"/>
        <w:jc w:val="center"/>
        <w:rPr>
          <w:rFonts w:ascii="Calibri" w:eastAsia="Times New Roman" w:hAnsi="Calibri" w:cs="Calibri"/>
          <w:b/>
          <w:color w:val="000000"/>
          <w:sz w:val="22"/>
          <w:szCs w:val="22"/>
          <w:lang w:val="lt-LT" w:eastAsia="en-US"/>
        </w:rPr>
      </w:pPr>
      <w:r w:rsidRPr="005E5F27">
        <w:rPr>
          <w:rFonts w:ascii="Calibri" w:eastAsia="Times New Roman" w:hAnsi="Calibri" w:cs="Calibri"/>
          <w:b/>
          <w:color w:val="000000"/>
          <w:sz w:val="22"/>
          <w:szCs w:val="22"/>
          <w:lang w:val="lt-LT" w:eastAsia="en-US"/>
        </w:rPr>
        <w:t xml:space="preserve">14. </w:t>
      </w:r>
      <w:r w:rsidR="00882E4E" w:rsidRPr="005E5F27">
        <w:rPr>
          <w:rFonts w:ascii="Calibri" w:eastAsia="Times New Roman" w:hAnsi="Calibri" w:cs="Calibri"/>
          <w:b/>
          <w:color w:val="000000"/>
          <w:sz w:val="22"/>
          <w:szCs w:val="22"/>
          <w:lang w:val="lt-LT" w:eastAsia="en-US"/>
        </w:rPr>
        <w:t>ŠALIŲ JURIDINIAI REKVIZITAI IR PARAŠAI</w:t>
      </w:r>
    </w:p>
    <w:p w14:paraId="013983C1" w14:textId="77777777" w:rsidR="00A3080A" w:rsidRPr="005E5F27" w:rsidRDefault="00A3080A" w:rsidP="00A3080A">
      <w:pPr>
        <w:pStyle w:val="BodyText1"/>
        <w:ind w:firstLine="0"/>
        <w:jc w:val="center"/>
        <w:rPr>
          <w:rFonts w:ascii="Calibri" w:eastAsia="Times New Roman" w:hAnsi="Calibri" w:cs="Calibri"/>
          <w:b/>
          <w:color w:val="000000"/>
          <w:sz w:val="22"/>
          <w:szCs w:val="22"/>
          <w:lang w:val="lt-LT"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67"/>
        <w:gridCol w:w="4530"/>
      </w:tblGrid>
      <w:tr w:rsidR="00A3080A" w:rsidRPr="005E5F27" w14:paraId="76DC85CB" w14:textId="77777777" w:rsidTr="005E133A">
        <w:tc>
          <w:tcPr>
            <w:tcW w:w="4531" w:type="dxa"/>
          </w:tcPr>
          <w:p w14:paraId="4F1737E6" w14:textId="32C5A94C" w:rsidR="00A3080A" w:rsidRPr="005E5F27" w:rsidRDefault="00882E4E" w:rsidP="005E133A">
            <w:pPr>
              <w:pStyle w:val="BodyText1"/>
              <w:ind w:firstLine="0"/>
              <w:jc w:val="left"/>
              <w:rPr>
                <w:rFonts w:ascii="Calibri" w:hAnsi="Calibri" w:cs="Calibri"/>
                <w:b/>
                <w:color w:val="000000"/>
                <w:sz w:val="22"/>
                <w:szCs w:val="22"/>
                <w:lang w:val="lt-LT"/>
              </w:rPr>
            </w:pPr>
            <w:r>
              <w:rPr>
                <w:rFonts w:ascii="Calibri" w:hAnsi="Calibri" w:cs="Calibri"/>
                <w:b/>
                <w:color w:val="000000"/>
                <w:sz w:val="22"/>
                <w:szCs w:val="22"/>
                <w:lang w:val="lt-LT"/>
              </w:rPr>
              <w:t>P</w:t>
            </w:r>
            <w:r w:rsidRPr="005E5F27">
              <w:rPr>
                <w:rFonts w:ascii="Calibri" w:hAnsi="Calibri" w:cs="Calibri"/>
                <w:b/>
                <w:color w:val="000000"/>
                <w:sz w:val="22"/>
                <w:szCs w:val="22"/>
                <w:lang w:val="lt-LT"/>
              </w:rPr>
              <w:t>irkėjas</w:t>
            </w:r>
          </w:p>
          <w:p w14:paraId="48C85C2A" w14:textId="77777777" w:rsidR="00A3080A" w:rsidRPr="005E5F27" w:rsidRDefault="00A3080A" w:rsidP="005E133A">
            <w:pPr>
              <w:rPr>
                <w:rFonts w:ascii="Calibri" w:hAnsi="Calibri" w:cs="Calibri"/>
                <w:color w:val="000000"/>
                <w:sz w:val="22"/>
                <w:szCs w:val="22"/>
              </w:rPr>
            </w:pPr>
            <w:r w:rsidRPr="005E5F27">
              <w:rPr>
                <w:rFonts w:ascii="Calibri" w:hAnsi="Calibri" w:cs="Calibri"/>
                <w:color w:val="000000"/>
                <w:sz w:val="22"/>
                <w:szCs w:val="22"/>
              </w:rPr>
              <w:t xml:space="preserve">Akcinė bendrovė „Oro navigacija“                                                       </w:t>
            </w:r>
          </w:p>
          <w:p w14:paraId="4984A51A" w14:textId="77777777" w:rsidR="00A3080A" w:rsidRPr="005E5F27" w:rsidRDefault="00A3080A" w:rsidP="005E133A">
            <w:pPr>
              <w:rPr>
                <w:rFonts w:ascii="Calibri" w:hAnsi="Calibri" w:cs="Calibri"/>
                <w:color w:val="000000"/>
                <w:sz w:val="22"/>
                <w:szCs w:val="22"/>
              </w:rPr>
            </w:pPr>
            <w:r w:rsidRPr="005E5F27">
              <w:rPr>
                <w:rFonts w:ascii="Calibri" w:hAnsi="Calibri" w:cs="Calibri"/>
                <w:color w:val="000000"/>
                <w:sz w:val="22"/>
                <w:szCs w:val="22"/>
              </w:rPr>
              <w:t xml:space="preserve">Balio Karvelio g. 25, LT-02184 Vilnius                                                 </w:t>
            </w:r>
          </w:p>
          <w:p w14:paraId="00BEBB3A" w14:textId="77777777" w:rsidR="00A3080A" w:rsidRPr="005E5F27" w:rsidRDefault="00A3080A" w:rsidP="005E133A">
            <w:pPr>
              <w:rPr>
                <w:rFonts w:ascii="Calibri" w:hAnsi="Calibri" w:cs="Calibri"/>
                <w:color w:val="000000"/>
                <w:sz w:val="22"/>
                <w:szCs w:val="22"/>
              </w:rPr>
            </w:pPr>
            <w:r w:rsidRPr="005E5F27">
              <w:rPr>
                <w:rFonts w:ascii="Calibri" w:hAnsi="Calibri" w:cs="Calibri"/>
                <w:color w:val="000000"/>
                <w:sz w:val="22"/>
                <w:szCs w:val="22"/>
              </w:rPr>
              <w:t xml:space="preserve">Įmonės kodas: 210060460                                                                    </w:t>
            </w:r>
          </w:p>
          <w:p w14:paraId="30215F50" w14:textId="77777777" w:rsidR="00A3080A" w:rsidRPr="005E5F27" w:rsidRDefault="00A3080A" w:rsidP="005E133A">
            <w:pPr>
              <w:rPr>
                <w:rFonts w:ascii="Calibri" w:hAnsi="Calibri" w:cs="Calibri"/>
                <w:color w:val="000000"/>
                <w:sz w:val="22"/>
                <w:szCs w:val="22"/>
              </w:rPr>
            </w:pPr>
            <w:r w:rsidRPr="005E5F27">
              <w:rPr>
                <w:rFonts w:ascii="Calibri" w:hAnsi="Calibri" w:cs="Calibri"/>
                <w:color w:val="000000"/>
                <w:sz w:val="22"/>
                <w:szCs w:val="22"/>
              </w:rPr>
              <w:t xml:space="preserve">PVM mokėtojo kodas: LT100604610                                                  </w:t>
            </w:r>
          </w:p>
          <w:p w14:paraId="0B523F3B" w14:textId="77777777" w:rsidR="00A3080A" w:rsidRPr="005E5F27" w:rsidRDefault="00A3080A" w:rsidP="005E133A">
            <w:pPr>
              <w:rPr>
                <w:rFonts w:ascii="Calibri" w:hAnsi="Calibri" w:cs="Calibri"/>
                <w:color w:val="000000"/>
                <w:sz w:val="22"/>
                <w:szCs w:val="22"/>
              </w:rPr>
            </w:pPr>
            <w:r w:rsidRPr="005E5F27">
              <w:rPr>
                <w:rFonts w:ascii="Calibri" w:hAnsi="Calibri" w:cs="Calibri"/>
                <w:color w:val="000000"/>
                <w:sz w:val="22"/>
                <w:szCs w:val="22"/>
              </w:rPr>
              <w:t xml:space="preserve">A/s LT037044060001166081                                                               </w:t>
            </w:r>
          </w:p>
          <w:p w14:paraId="6D507E21" w14:textId="77777777" w:rsidR="00A3080A" w:rsidRPr="005E5F27" w:rsidRDefault="00A3080A" w:rsidP="005E133A">
            <w:pPr>
              <w:rPr>
                <w:rFonts w:ascii="Calibri" w:hAnsi="Calibri" w:cs="Calibri"/>
                <w:color w:val="000000"/>
                <w:sz w:val="22"/>
                <w:szCs w:val="22"/>
              </w:rPr>
            </w:pPr>
            <w:r w:rsidRPr="005E5F27">
              <w:rPr>
                <w:rFonts w:ascii="Calibri" w:hAnsi="Calibri" w:cs="Calibri"/>
                <w:color w:val="000000"/>
                <w:sz w:val="22"/>
                <w:szCs w:val="22"/>
              </w:rPr>
              <w:t xml:space="preserve">AB SEB bankas                                                                                        </w:t>
            </w:r>
          </w:p>
          <w:p w14:paraId="4403A951" w14:textId="77777777" w:rsidR="00A3080A" w:rsidRPr="005E5F27" w:rsidRDefault="00A3080A" w:rsidP="005E133A">
            <w:pPr>
              <w:rPr>
                <w:rFonts w:ascii="Calibri" w:hAnsi="Calibri" w:cs="Calibri"/>
                <w:color w:val="000000"/>
                <w:sz w:val="22"/>
                <w:szCs w:val="22"/>
              </w:rPr>
            </w:pPr>
            <w:r w:rsidRPr="005E5F27">
              <w:rPr>
                <w:rFonts w:ascii="Calibri" w:hAnsi="Calibri" w:cs="Calibri"/>
                <w:color w:val="000000"/>
                <w:sz w:val="22"/>
                <w:szCs w:val="22"/>
              </w:rPr>
              <w:t xml:space="preserve">Tel. 8 706 94502                                                                                     </w:t>
            </w:r>
          </w:p>
          <w:p w14:paraId="5B836B41" w14:textId="77777777" w:rsidR="00A3080A" w:rsidRPr="005E5F27" w:rsidRDefault="00A3080A" w:rsidP="005E133A">
            <w:pPr>
              <w:rPr>
                <w:rFonts w:ascii="Calibri" w:hAnsi="Calibri" w:cs="Calibri"/>
                <w:sz w:val="22"/>
                <w:szCs w:val="22"/>
              </w:rPr>
            </w:pPr>
            <w:r w:rsidRPr="005E5F27">
              <w:rPr>
                <w:rFonts w:ascii="Calibri" w:hAnsi="Calibri" w:cs="Calibri"/>
                <w:color w:val="000000"/>
                <w:sz w:val="22"/>
                <w:szCs w:val="22"/>
                <w:lang w:eastAsia="en-US"/>
              </w:rPr>
              <w:t xml:space="preserve">El. p.: </w:t>
            </w:r>
            <w:hyperlink r:id="rId13">
              <w:r w:rsidRPr="005E5F27">
                <w:rPr>
                  <w:rStyle w:val="ListLabel10"/>
                  <w:rFonts w:cs="Calibri"/>
                  <w:lang w:val="lt-LT"/>
                </w:rPr>
                <w:t>info@ans.lt</w:t>
              </w:r>
            </w:hyperlink>
            <w:r w:rsidRPr="005E5F27">
              <w:rPr>
                <w:rFonts w:ascii="Calibri" w:hAnsi="Calibri" w:cs="Calibri"/>
                <w:color w:val="000000"/>
                <w:sz w:val="22"/>
                <w:szCs w:val="22"/>
                <w:lang w:eastAsia="en-US"/>
              </w:rPr>
              <w:t xml:space="preserve">                                                                                   </w:t>
            </w:r>
          </w:p>
          <w:p w14:paraId="5BB68CDB" w14:textId="77777777" w:rsidR="00A3080A" w:rsidRDefault="00A3080A" w:rsidP="005E133A">
            <w:pPr>
              <w:rPr>
                <w:rFonts w:ascii="Calibri" w:hAnsi="Calibri" w:cs="Calibri"/>
                <w:b/>
                <w:color w:val="000000"/>
                <w:sz w:val="22"/>
                <w:szCs w:val="22"/>
              </w:rPr>
            </w:pPr>
          </w:p>
          <w:p w14:paraId="6EBDC337" w14:textId="77777777" w:rsidR="00B76643" w:rsidRPr="005E5F27" w:rsidRDefault="00B76643" w:rsidP="005E133A">
            <w:pPr>
              <w:rPr>
                <w:rFonts w:ascii="Calibri" w:hAnsi="Calibri" w:cs="Calibri"/>
                <w:b/>
                <w:color w:val="000000"/>
                <w:sz w:val="22"/>
                <w:szCs w:val="22"/>
              </w:rPr>
            </w:pPr>
          </w:p>
          <w:p w14:paraId="7E54DF42" w14:textId="77777777" w:rsidR="00A3080A" w:rsidRPr="00B76643" w:rsidRDefault="00A3080A" w:rsidP="005E133A">
            <w:pPr>
              <w:ind w:right="-1"/>
              <w:rPr>
                <w:rFonts w:ascii="Calibri" w:hAnsi="Calibri" w:cs="Calibri"/>
                <w:bCs/>
                <w:color w:val="000000"/>
                <w:sz w:val="22"/>
                <w:szCs w:val="22"/>
              </w:rPr>
            </w:pPr>
            <w:r w:rsidRPr="00B76643">
              <w:rPr>
                <w:rFonts w:ascii="Calibri" w:hAnsi="Calibri" w:cs="Calibri"/>
                <w:bCs/>
                <w:color w:val="000000"/>
                <w:sz w:val="22"/>
                <w:szCs w:val="22"/>
              </w:rPr>
              <w:t xml:space="preserve">______________________________                                                </w:t>
            </w:r>
          </w:p>
          <w:p w14:paraId="1905D87F" w14:textId="4E757055" w:rsidR="00A3080A" w:rsidRPr="00882E4E" w:rsidRDefault="00882E4E" w:rsidP="00882E4E">
            <w:pPr>
              <w:spacing w:after="120"/>
              <w:rPr>
                <w:rFonts w:ascii="Calibri" w:hAnsi="Calibri" w:cs="Calibri"/>
                <w:color w:val="000000"/>
                <w:sz w:val="20"/>
                <w:szCs w:val="20"/>
              </w:rPr>
            </w:pPr>
            <w:r>
              <w:rPr>
                <w:rFonts w:ascii="Calibri" w:hAnsi="Calibri" w:cs="Calibri"/>
                <w:color w:val="000000"/>
                <w:sz w:val="20"/>
                <w:szCs w:val="20"/>
              </w:rPr>
              <w:t xml:space="preserve">                                    </w:t>
            </w:r>
            <w:r w:rsidR="00A3080A" w:rsidRPr="00882E4E">
              <w:rPr>
                <w:rFonts w:ascii="Calibri" w:hAnsi="Calibri" w:cs="Calibri"/>
                <w:color w:val="000000"/>
                <w:sz w:val="20"/>
                <w:szCs w:val="20"/>
              </w:rPr>
              <w:t>(parašas)</w:t>
            </w:r>
          </w:p>
          <w:p w14:paraId="095B4382" w14:textId="77777777" w:rsidR="00A7717A" w:rsidRDefault="00A7717A" w:rsidP="00882E4E">
            <w:pPr>
              <w:rPr>
                <w:rFonts w:ascii="Calibri" w:hAnsi="Calibri" w:cs="Calibri"/>
                <w:color w:val="000000"/>
                <w:sz w:val="22"/>
                <w:szCs w:val="22"/>
              </w:rPr>
            </w:pPr>
          </w:p>
          <w:p w14:paraId="104F3ACF" w14:textId="362D77D7" w:rsidR="00A3080A" w:rsidRDefault="00A7717A" w:rsidP="00882E4E">
            <w:pPr>
              <w:rPr>
                <w:rFonts w:ascii="Calibri" w:hAnsi="Calibri" w:cs="Calibri"/>
                <w:color w:val="000000"/>
                <w:sz w:val="22"/>
                <w:szCs w:val="22"/>
              </w:rPr>
            </w:pPr>
            <w:r w:rsidRPr="002B57D0">
              <w:rPr>
                <w:rFonts w:ascii="Calibri" w:hAnsi="Calibri" w:cs="Calibri"/>
                <w:color w:val="000000"/>
                <w:sz w:val="22"/>
                <w:szCs w:val="22"/>
              </w:rPr>
              <w:t>Generalinis direktorius</w:t>
            </w:r>
          </w:p>
          <w:p w14:paraId="068B672C" w14:textId="4B72F90B" w:rsidR="00882E4E" w:rsidRPr="005E5F27" w:rsidRDefault="00A7717A" w:rsidP="00882E4E">
            <w:pPr>
              <w:rPr>
                <w:rFonts w:ascii="Calibri" w:hAnsi="Calibri" w:cs="Calibri"/>
                <w:color w:val="000000"/>
                <w:sz w:val="22"/>
                <w:szCs w:val="22"/>
              </w:rPr>
            </w:pPr>
            <w:r w:rsidRPr="00913464">
              <w:rPr>
                <w:rFonts w:ascii="Calibri" w:hAnsi="Calibri" w:cs="Calibri"/>
                <w:color w:val="000000"/>
                <w:sz w:val="22"/>
                <w:szCs w:val="22"/>
              </w:rPr>
              <w:t>Saulius Batavičius</w:t>
            </w:r>
          </w:p>
          <w:p w14:paraId="0AA9B1A7" w14:textId="453A4352" w:rsidR="00882E4E" w:rsidRPr="005E5F27" w:rsidRDefault="00882E4E" w:rsidP="00A7717A">
            <w:pPr>
              <w:spacing w:after="120"/>
              <w:rPr>
                <w:rFonts w:ascii="Calibri" w:hAnsi="Calibri" w:cs="Calibri"/>
                <w:b/>
                <w:color w:val="000000"/>
                <w:sz w:val="22"/>
                <w:szCs w:val="22"/>
                <w:lang w:eastAsia="en-US"/>
              </w:rPr>
            </w:pPr>
          </w:p>
        </w:tc>
        <w:tc>
          <w:tcPr>
            <w:tcW w:w="567" w:type="dxa"/>
          </w:tcPr>
          <w:p w14:paraId="2B10F922" w14:textId="77777777" w:rsidR="00A3080A" w:rsidRPr="005E5F27" w:rsidRDefault="00A3080A" w:rsidP="005E133A">
            <w:pPr>
              <w:pStyle w:val="BodyText1"/>
              <w:ind w:firstLine="0"/>
              <w:jc w:val="center"/>
              <w:rPr>
                <w:rFonts w:ascii="Calibri" w:eastAsia="Times New Roman" w:hAnsi="Calibri" w:cs="Calibri"/>
                <w:b/>
                <w:color w:val="000000"/>
                <w:sz w:val="22"/>
                <w:szCs w:val="22"/>
                <w:lang w:val="lt-LT" w:eastAsia="en-US"/>
              </w:rPr>
            </w:pPr>
          </w:p>
        </w:tc>
        <w:tc>
          <w:tcPr>
            <w:tcW w:w="4530" w:type="dxa"/>
          </w:tcPr>
          <w:p w14:paraId="4532604C" w14:textId="6A5910D5" w:rsidR="00A3080A" w:rsidRPr="005E5F27" w:rsidRDefault="00882E4E" w:rsidP="005E133A">
            <w:pPr>
              <w:pStyle w:val="BodyText1"/>
              <w:ind w:firstLine="0"/>
              <w:jc w:val="left"/>
              <w:rPr>
                <w:rFonts w:ascii="Calibri" w:hAnsi="Calibri" w:cs="Calibri"/>
                <w:b/>
                <w:color w:val="000000"/>
                <w:sz w:val="22"/>
                <w:szCs w:val="22"/>
                <w:lang w:val="lt-LT"/>
              </w:rPr>
            </w:pPr>
            <w:r>
              <w:rPr>
                <w:rFonts w:ascii="Calibri" w:hAnsi="Calibri" w:cs="Calibri"/>
                <w:b/>
                <w:color w:val="000000"/>
                <w:sz w:val="22"/>
                <w:szCs w:val="22"/>
                <w:lang w:val="lt-LT"/>
              </w:rPr>
              <w:t>P</w:t>
            </w:r>
            <w:r w:rsidRPr="005E5F27">
              <w:rPr>
                <w:rFonts w:ascii="Calibri" w:hAnsi="Calibri" w:cs="Calibri"/>
                <w:b/>
                <w:color w:val="000000"/>
                <w:sz w:val="22"/>
                <w:szCs w:val="22"/>
                <w:lang w:val="lt-LT"/>
              </w:rPr>
              <w:t>aslaugų teikėjas</w:t>
            </w:r>
          </w:p>
          <w:p w14:paraId="41053B09" w14:textId="25A0FE1E" w:rsidR="00A3080A" w:rsidRPr="00DE69A4" w:rsidRDefault="00A7717A" w:rsidP="005E133A">
            <w:pPr>
              <w:pStyle w:val="BodyText1"/>
              <w:ind w:firstLine="0"/>
              <w:jc w:val="left"/>
              <w:rPr>
                <w:rFonts w:ascii="Calibri" w:hAnsi="Calibri" w:cs="Calibri"/>
                <w:bCs/>
                <w:color w:val="000000"/>
                <w:sz w:val="22"/>
                <w:szCs w:val="22"/>
                <w:lang w:val="lt-LT"/>
              </w:rPr>
            </w:pPr>
            <w:r w:rsidRPr="00A7717A">
              <w:rPr>
                <w:rFonts w:ascii="Calibri" w:hAnsi="Calibri" w:cs="Calibri"/>
                <w:bCs/>
                <w:color w:val="000000"/>
                <w:sz w:val="22"/>
                <w:szCs w:val="22"/>
                <w:lang w:val="lt-LT"/>
              </w:rPr>
              <w:t xml:space="preserve">Novian </w:t>
            </w:r>
            <w:r w:rsidRPr="00DE69A4">
              <w:rPr>
                <w:rFonts w:ascii="Calibri" w:hAnsi="Calibri" w:cs="Calibri"/>
                <w:bCs/>
                <w:color w:val="000000"/>
                <w:sz w:val="22"/>
                <w:szCs w:val="22"/>
                <w:lang w:val="lt-LT"/>
              </w:rPr>
              <w:t>Technologies, UAB</w:t>
            </w:r>
          </w:p>
          <w:p w14:paraId="1ADF765A" w14:textId="49D5AF10" w:rsidR="00882E4E" w:rsidRPr="00DE69A4" w:rsidRDefault="00A7717A" w:rsidP="005E133A">
            <w:pPr>
              <w:pStyle w:val="BodyText1"/>
              <w:ind w:firstLine="0"/>
              <w:jc w:val="left"/>
              <w:rPr>
                <w:rFonts w:ascii="Calibri" w:hAnsi="Calibri" w:cs="Calibri"/>
                <w:b/>
                <w:color w:val="000000"/>
                <w:sz w:val="22"/>
                <w:szCs w:val="22"/>
                <w:lang w:val="lt-LT"/>
              </w:rPr>
            </w:pPr>
            <w:r w:rsidRPr="00DE69A4">
              <w:rPr>
                <w:rFonts w:ascii="Calibri" w:hAnsi="Calibri" w:cs="Calibri"/>
                <w:color w:val="000000"/>
                <w:sz w:val="22"/>
                <w:szCs w:val="22"/>
                <w:lang w:val="lt-LT"/>
              </w:rPr>
              <w:t>Gynėjų g. 14, LT-01109 Vilnius</w:t>
            </w:r>
          </w:p>
          <w:p w14:paraId="73FDC304" w14:textId="61C5C3EA" w:rsidR="00882E4E" w:rsidRPr="00DE69A4" w:rsidRDefault="00A7717A" w:rsidP="005E133A">
            <w:pPr>
              <w:pStyle w:val="BodyText1"/>
              <w:ind w:firstLine="0"/>
              <w:jc w:val="left"/>
              <w:rPr>
                <w:rFonts w:ascii="Calibri" w:hAnsi="Calibri" w:cs="Calibri"/>
                <w:b/>
                <w:color w:val="000000"/>
                <w:sz w:val="22"/>
                <w:szCs w:val="22"/>
                <w:lang w:val="lt-LT"/>
              </w:rPr>
            </w:pPr>
            <w:r w:rsidRPr="00DE69A4">
              <w:rPr>
                <w:rFonts w:ascii="Calibri" w:hAnsi="Calibri" w:cs="Calibri"/>
                <w:color w:val="000000"/>
                <w:sz w:val="22"/>
                <w:szCs w:val="22"/>
                <w:lang w:val="lt-LT"/>
              </w:rPr>
              <w:t>Įmonės kodas:</w:t>
            </w:r>
            <w:r w:rsidRPr="00DE69A4">
              <w:rPr>
                <w:rFonts w:ascii="Calibri" w:hAnsi="Calibri" w:cs="Calibri"/>
                <w:lang w:val="lt-LT"/>
              </w:rPr>
              <w:t xml:space="preserve"> </w:t>
            </w:r>
            <w:r w:rsidRPr="00DE69A4">
              <w:rPr>
                <w:rFonts w:ascii="Calibri" w:hAnsi="Calibri" w:cs="Calibri"/>
                <w:color w:val="000000"/>
                <w:sz w:val="22"/>
                <w:szCs w:val="22"/>
                <w:lang w:val="lt-LT"/>
              </w:rPr>
              <w:t>301318539</w:t>
            </w:r>
          </w:p>
          <w:p w14:paraId="5ABFBD43" w14:textId="249407D8" w:rsidR="00882E4E" w:rsidRPr="00DE69A4" w:rsidRDefault="00A7717A" w:rsidP="005E133A">
            <w:pPr>
              <w:pStyle w:val="BodyText1"/>
              <w:ind w:firstLine="0"/>
              <w:jc w:val="left"/>
              <w:rPr>
                <w:rFonts w:ascii="Calibri" w:hAnsi="Calibri" w:cs="Calibri"/>
                <w:b/>
                <w:color w:val="000000"/>
                <w:sz w:val="22"/>
                <w:szCs w:val="22"/>
                <w:lang w:val="lt-LT"/>
              </w:rPr>
            </w:pPr>
            <w:r w:rsidRPr="00DE69A4">
              <w:rPr>
                <w:rFonts w:ascii="Calibri" w:hAnsi="Calibri" w:cs="Calibri"/>
                <w:color w:val="000000"/>
                <w:sz w:val="22"/>
                <w:szCs w:val="22"/>
                <w:lang w:val="lt-LT"/>
              </w:rPr>
              <w:t>PVM mokėtojo kodas:</w:t>
            </w:r>
            <w:r w:rsidRPr="00DE69A4">
              <w:rPr>
                <w:rFonts w:ascii="Calibri" w:hAnsi="Calibri" w:cs="Calibri"/>
                <w:lang w:val="lt-LT"/>
              </w:rPr>
              <w:t xml:space="preserve"> </w:t>
            </w:r>
            <w:r w:rsidRPr="00DE69A4">
              <w:rPr>
                <w:rFonts w:ascii="Calibri" w:hAnsi="Calibri" w:cs="Calibri"/>
                <w:color w:val="000000"/>
                <w:sz w:val="22"/>
                <w:szCs w:val="22"/>
                <w:lang w:val="lt-LT"/>
              </w:rPr>
              <w:t>LT100003654017</w:t>
            </w:r>
          </w:p>
          <w:p w14:paraId="2B790210" w14:textId="0BA61CE1" w:rsidR="00882E4E" w:rsidRPr="00DE69A4" w:rsidRDefault="00A7717A" w:rsidP="005E133A">
            <w:pPr>
              <w:pStyle w:val="BodyText1"/>
              <w:ind w:firstLine="0"/>
              <w:jc w:val="left"/>
              <w:rPr>
                <w:rFonts w:ascii="Calibri" w:hAnsi="Calibri" w:cs="Calibri"/>
                <w:bCs/>
                <w:color w:val="000000"/>
                <w:sz w:val="22"/>
                <w:szCs w:val="22"/>
                <w:lang w:val="lt-LT"/>
              </w:rPr>
            </w:pPr>
            <w:r w:rsidRPr="00DE69A4">
              <w:rPr>
                <w:rFonts w:ascii="Calibri" w:hAnsi="Calibri" w:cs="Calibri"/>
                <w:bCs/>
                <w:color w:val="000000"/>
                <w:sz w:val="22"/>
                <w:szCs w:val="22"/>
                <w:lang w:val="lt-LT"/>
              </w:rPr>
              <w:t xml:space="preserve">A/s </w:t>
            </w:r>
            <w:r w:rsidR="004131AE" w:rsidRPr="00DE69A4">
              <w:rPr>
                <w:rFonts w:ascii="Calibri" w:hAnsi="Calibri" w:cs="Calibri"/>
                <w:sz w:val="22"/>
                <w:szCs w:val="22"/>
                <w:lang w:val="lt-LT"/>
              </w:rPr>
              <w:t>LT947290099010593379</w:t>
            </w:r>
          </w:p>
          <w:p w14:paraId="2630ADF3" w14:textId="77777777" w:rsidR="004930E8" w:rsidRPr="00DE69A4" w:rsidRDefault="004930E8" w:rsidP="004930E8">
            <w:pPr>
              <w:pStyle w:val="Default"/>
              <w:rPr>
                <w:rFonts w:ascii="Calibri" w:hAnsi="Calibri" w:cs="Calibri"/>
                <w:sz w:val="22"/>
                <w:szCs w:val="22"/>
              </w:rPr>
            </w:pPr>
            <w:r w:rsidRPr="00DE69A4">
              <w:rPr>
                <w:rFonts w:ascii="Calibri" w:hAnsi="Calibri" w:cs="Calibri"/>
                <w:sz w:val="22"/>
                <w:szCs w:val="22"/>
              </w:rPr>
              <w:t xml:space="preserve">AS „Citadele </w:t>
            </w:r>
            <w:proofErr w:type="spellStart"/>
            <w:r w:rsidRPr="00DE69A4">
              <w:rPr>
                <w:rFonts w:ascii="Calibri" w:hAnsi="Calibri" w:cs="Calibri"/>
                <w:sz w:val="22"/>
                <w:szCs w:val="22"/>
              </w:rPr>
              <w:t>banka</w:t>
            </w:r>
            <w:proofErr w:type="spellEnd"/>
            <w:r w:rsidRPr="00DE69A4">
              <w:rPr>
                <w:rFonts w:ascii="Calibri" w:hAnsi="Calibri" w:cs="Calibri"/>
                <w:sz w:val="22"/>
                <w:szCs w:val="22"/>
              </w:rPr>
              <w:t xml:space="preserve">“ Lietuvos filialas </w:t>
            </w:r>
          </w:p>
          <w:p w14:paraId="7ED15BF3" w14:textId="5B9F9534" w:rsidR="00882E4E" w:rsidRPr="00DE69A4" w:rsidRDefault="00A7717A" w:rsidP="005E133A">
            <w:pPr>
              <w:pStyle w:val="BodyText1"/>
              <w:ind w:firstLine="0"/>
              <w:jc w:val="left"/>
              <w:rPr>
                <w:rFonts w:ascii="Calibri" w:hAnsi="Calibri" w:cs="Calibri"/>
                <w:b/>
                <w:color w:val="000000"/>
                <w:sz w:val="22"/>
                <w:szCs w:val="22"/>
                <w:lang w:val="lt-LT"/>
              </w:rPr>
            </w:pPr>
            <w:r w:rsidRPr="00DE69A4">
              <w:rPr>
                <w:rFonts w:ascii="Calibri" w:hAnsi="Calibri" w:cs="Calibri"/>
                <w:sz w:val="22"/>
                <w:szCs w:val="22"/>
                <w:lang w:val="lt-LT"/>
              </w:rPr>
              <w:t>Tel. +370 5 2190000</w:t>
            </w:r>
          </w:p>
          <w:p w14:paraId="1D993000" w14:textId="3ED4A278" w:rsidR="00B76643" w:rsidRPr="00DE69A4" w:rsidRDefault="00A7717A" w:rsidP="005E133A">
            <w:pPr>
              <w:pStyle w:val="BodyText1"/>
              <w:ind w:firstLine="0"/>
              <w:jc w:val="left"/>
              <w:rPr>
                <w:rFonts w:ascii="Calibri" w:hAnsi="Calibri" w:cs="Calibri"/>
                <w:b/>
                <w:color w:val="000000"/>
                <w:sz w:val="22"/>
                <w:szCs w:val="22"/>
                <w:lang w:val="lt-LT"/>
              </w:rPr>
            </w:pPr>
            <w:r w:rsidRPr="00DE69A4">
              <w:rPr>
                <w:rFonts w:ascii="Calibri" w:hAnsi="Calibri" w:cs="Calibri"/>
                <w:color w:val="000000" w:themeColor="text1"/>
                <w:sz w:val="22"/>
                <w:szCs w:val="22"/>
                <w:lang w:val="lt-LT"/>
              </w:rPr>
              <w:t xml:space="preserve">El. p.: </w:t>
            </w:r>
            <w:r w:rsidR="004930E8" w:rsidRPr="00DE69A4">
              <w:rPr>
                <w:rFonts w:ascii="Calibri" w:hAnsi="Calibri" w:cs="Calibri"/>
                <w:color w:val="000000" w:themeColor="text1"/>
                <w:sz w:val="22"/>
                <w:szCs w:val="22"/>
                <w:lang w:val="lt-LT"/>
              </w:rPr>
              <w:t>info.technologies@novian.lt</w:t>
            </w:r>
          </w:p>
          <w:p w14:paraId="12E12B69" w14:textId="77777777" w:rsidR="00882E4E" w:rsidRDefault="00882E4E" w:rsidP="00882E4E">
            <w:pPr>
              <w:ind w:right="-1"/>
              <w:rPr>
                <w:rFonts w:ascii="Calibri" w:hAnsi="Calibri" w:cs="Calibri"/>
                <w:b/>
                <w:color w:val="000000"/>
                <w:sz w:val="22"/>
                <w:szCs w:val="22"/>
              </w:rPr>
            </w:pPr>
          </w:p>
          <w:p w14:paraId="114ECB74" w14:textId="767BF199" w:rsidR="00A7717A" w:rsidRDefault="00A7717A" w:rsidP="00882E4E">
            <w:pPr>
              <w:ind w:right="-1"/>
              <w:rPr>
                <w:rFonts w:ascii="Calibri" w:hAnsi="Calibri" w:cs="Calibri"/>
                <w:bCs/>
                <w:color w:val="000000"/>
                <w:sz w:val="22"/>
                <w:szCs w:val="22"/>
              </w:rPr>
            </w:pPr>
          </w:p>
          <w:p w14:paraId="5DA907FB" w14:textId="3C973EBE" w:rsidR="00882E4E" w:rsidRPr="00B76643" w:rsidRDefault="00882E4E" w:rsidP="00882E4E">
            <w:pPr>
              <w:ind w:right="-1"/>
              <w:rPr>
                <w:rFonts w:ascii="Calibri" w:hAnsi="Calibri" w:cs="Calibri"/>
                <w:bCs/>
                <w:color w:val="000000"/>
                <w:sz w:val="22"/>
                <w:szCs w:val="22"/>
              </w:rPr>
            </w:pPr>
            <w:r w:rsidRPr="00B76643">
              <w:rPr>
                <w:rFonts w:ascii="Calibri" w:hAnsi="Calibri" w:cs="Calibri"/>
                <w:bCs/>
                <w:color w:val="000000"/>
                <w:sz w:val="22"/>
                <w:szCs w:val="22"/>
              </w:rPr>
              <w:t xml:space="preserve">_________________________                                                </w:t>
            </w:r>
          </w:p>
          <w:p w14:paraId="38A41475" w14:textId="3AE25519" w:rsidR="00882E4E" w:rsidRPr="00882E4E" w:rsidRDefault="00882E4E" w:rsidP="00882E4E">
            <w:pPr>
              <w:spacing w:after="120"/>
              <w:rPr>
                <w:rFonts w:ascii="Calibri" w:hAnsi="Calibri" w:cs="Calibri"/>
                <w:color w:val="000000"/>
                <w:sz w:val="20"/>
                <w:szCs w:val="20"/>
              </w:rPr>
            </w:pPr>
            <w:r>
              <w:rPr>
                <w:rFonts w:ascii="Calibri" w:hAnsi="Calibri" w:cs="Calibri"/>
                <w:color w:val="000000"/>
                <w:sz w:val="20"/>
                <w:szCs w:val="20"/>
              </w:rPr>
              <w:t xml:space="preserve">                                  </w:t>
            </w:r>
            <w:r w:rsidRPr="00882E4E">
              <w:rPr>
                <w:rFonts w:ascii="Calibri" w:hAnsi="Calibri" w:cs="Calibri"/>
                <w:color w:val="000000"/>
                <w:sz w:val="20"/>
                <w:szCs w:val="20"/>
              </w:rPr>
              <w:t>(parašas)</w:t>
            </w:r>
          </w:p>
          <w:p w14:paraId="091D1ABB" w14:textId="77777777" w:rsidR="00A7717A" w:rsidRDefault="00A7717A" w:rsidP="00882E4E">
            <w:pPr>
              <w:rPr>
                <w:rFonts w:ascii="Calibri" w:hAnsi="Calibri" w:cs="Calibri"/>
                <w:color w:val="000000"/>
                <w:sz w:val="22"/>
                <w:szCs w:val="22"/>
                <w:highlight w:val="lightGray"/>
              </w:rPr>
            </w:pPr>
          </w:p>
          <w:p w14:paraId="09B1920A" w14:textId="7EAC82F1" w:rsidR="00882E4E" w:rsidRDefault="004930E8" w:rsidP="00882E4E">
            <w:pPr>
              <w:rPr>
                <w:rFonts w:ascii="Calibri" w:hAnsi="Calibri" w:cs="Calibri"/>
                <w:color w:val="000000"/>
                <w:sz w:val="22"/>
                <w:szCs w:val="22"/>
              </w:rPr>
            </w:pPr>
            <w:r>
              <w:rPr>
                <w:rFonts w:ascii="Calibri" w:hAnsi="Calibri" w:cs="Calibri"/>
                <w:color w:val="000000"/>
                <w:sz w:val="22"/>
                <w:szCs w:val="22"/>
              </w:rPr>
              <w:t>Generalinis direktorius</w:t>
            </w:r>
          </w:p>
          <w:p w14:paraId="7C3C52AF" w14:textId="0D76943F" w:rsidR="00882E4E" w:rsidRPr="005E5F27" w:rsidRDefault="004930E8" w:rsidP="00882E4E">
            <w:pPr>
              <w:rPr>
                <w:rFonts w:ascii="Calibri" w:hAnsi="Calibri" w:cs="Calibri"/>
                <w:color w:val="000000"/>
                <w:sz w:val="22"/>
                <w:szCs w:val="22"/>
              </w:rPr>
            </w:pPr>
            <w:r>
              <w:rPr>
                <w:rFonts w:ascii="Calibri" w:hAnsi="Calibri" w:cs="Calibri"/>
                <w:color w:val="000000"/>
                <w:sz w:val="22"/>
                <w:szCs w:val="22"/>
              </w:rPr>
              <w:t xml:space="preserve">Gytis </w:t>
            </w:r>
            <w:proofErr w:type="spellStart"/>
            <w:r>
              <w:rPr>
                <w:rFonts w:ascii="Calibri" w:hAnsi="Calibri" w:cs="Calibri"/>
                <w:color w:val="000000"/>
                <w:sz w:val="22"/>
                <w:szCs w:val="22"/>
              </w:rPr>
              <w:t>Umantas</w:t>
            </w:r>
            <w:proofErr w:type="spellEnd"/>
          </w:p>
          <w:p w14:paraId="01495F60" w14:textId="77777777" w:rsidR="00A3080A" w:rsidRPr="005E5F27" w:rsidRDefault="00A3080A" w:rsidP="00882E4E">
            <w:pPr>
              <w:rPr>
                <w:rFonts w:ascii="Calibri" w:hAnsi="Calibri" w:cs="Calibri"/>
                <w:b/>
                <w:color w:val="000000"/>
                <w:sz w:val="22"/>
                <w:szCs w:val="22"/>
                <w:lang w:eastAsia="en-US"/>
              </w:rPr>
            </w:pPr>
          </w:p>
        </w:tc>
      </w:tr>
    </w:tbl>
    <w:p w14:paraId="0505A520" w14:textId="77777777" w:rsidR="00A3080A" w:rsidRDefault="00A3080A" w:rsidP="00A3080A">
      <w:pPr>
        <w:pStyle w:val="BodyText1"/>
        <w:ind w:firstLine="0"/>
        <w:jc w:val="center"/>
        <w:rPr>
          <w:rFonts w:ascii="Calibri" w:eastAsia="Times New Roman" w:hAnsi="Calibri" w:cs="Calibri"/>
          <w:b/>
          <w:color w:val="000000"/>
          <w:sz w:val="22"/>
          <w:szCs w:val="22"/>
          <w:lang w:val="lt-LT" w:eastAsia="en-US"/>
        </w:rPr>
      </w:pPr>
    </w:p>
    <w:p w14:paraId="112D0DC5" w14:textId="77777777" w:rsidR="00F130A2" w:rsidRDefault="00F130A2" w:rsidP="00A3080A">
      <w:pPr>
        <w:pStyle w:val="BodyText1"/>
        <w:ind w:firstLine="0"/>
        <w:jc w:val="center"/>
        <w:rPr>
          <w:rFonts w:ascii="Calibri" w:eastAsia="Times New Roman" w:hAnsi="Calibri" w:cs="Calibri"/>
          <w:b/>
          <w:color w:val="000000"/>
          <w:sz w:val="22"/>
          <w:szCs w:val="22"/>
          <w:lang w:val="lt-LT" w:eastAsia="en-US"/>
        </w:rPr>
      </w:pPr>
    </w:p>
    <w:p w14:paraId="324BC538" w14:textId="77777777" w:rsidR="00F130A2" w:rsidRDefault="00F130A2" w:rsidP="00A3080A">
      <w:pPr>
        <w:pStyle w:val="BodyText1"/>
        <w:ind w:firstLine="0"/>
        <w:jc w:val="center"/>
        <w:rPr>
          <w:rFonts w:ascii="Calibri" w:eastAsia="Times New Roman" w:hAnsi="Calibri" w:cs="Calibri"/>
          <w:b/>
          <w:color w:val="000000"/>
          <w:sz w:val="22"/>
          <w:szCs w:val="22"/>
          <w:lang w:val="lt-LT" w:eastAsia="en-US"/>
        </w:rPr>
      </w:pPr>
    </w:p>
    <w:p w14:paraId="7E397A6C" w14:textId="77777777" w:rsidR="00F130A2" w:rsidRDefault="00F130A2" w:rsidP="00A3080A">
      <w:pPr>
        <w:pStyle w:val="BodyText1"/>
        <w:ind w:firstLine="0"/>
        <w:jc w:val="center"/>
        <w:rPr>
          <w:rFonts w:ascii="Calibri" w:eastAsia="Times New Roman" w:hAnsi="Calibri" w:cs="Calibri"/>
          <w:b/>
          <w:color w:val="000000"/>
          <w:sz w:val="22"/>
          <w:szCs w:val="22"/>
          <w:lang w:val="lt-LT" w:eastAsia="en-US"/>
        </w:rPr>
      </w:pPr>
    </w:p>
    <w:p w14:paraId="56A89CAE" w14:textId="77777777" w:rsidR="00F130A2" w:rsidRDefault="00F130A2" w:rsidP="00A3080A">
      <w:pPr>
        <w:pStyle w:val="BodyText1"/>
        <w:ind w:firstLine="0"/>
        <w:jc w:val="center"/>
        <w:rPr>
          <w:rFonts w:ascii="Calibri" w:eastAsia="Times New Roman" w:hAnsi="Calibri" w:cs="Calibri"/>
          <w:b/>
          <w:color w:val="000000"/>
          <w:sz w:val="22"/>
          <w:szCs w:val="22"/>
          <w:lang w:val="lt-LT" w:eastAsia="en-US"/>
        </w:rPr>
      </w:pPr>
    </w:p>
    <w:p w14:paraId="12F05E3C" w14:textId="77777777" w:rsidR="005673A9" w:rsidRDefault="005673A9" w:rsidP="00A3080A">
      <w:pPr>
        <w:pStyle w:val="BodyText1"/>
        <w:ind w:firstLine="0"/>
        <w:jc w:val="center"/>
        <w:rPr>
          <w:rFonts w:ascii="Calibri" w:eastAsia="Times New Roman" w:hAnsi="Calibri" w:cs="Calibri"/>
          <w:b/>
          <w:color w:val="000000"/>
          <w:sz w:val="22"/>
          <w:szCs w:val="22"/>
          <w:lang w:val="lt-LT" w:eastAsia="en-US"/>
        </w:rPr>
      </w:pPr>
    </w:p>
    <w:p w14:paraId="233E48FF" w14:textId="77777777" w:rsidR="005673A9" w:rsidRDefault="005673A9" w:rsidP="00A3080A">
      <w:pPr>
        <w:pStyle w:val="BodyText1"/>
        <w:ind w:firstLine="0"/>
        <w:jc w:val="center"/>
        <w:rPr>
          <w:rFonts w:ascii="Calibri" w:eastAsia="Times New Roman" w:hAnsi="Calibri" w:cs="Calibri"/>
          <w:b/>
          <w:color w:val="000000"/>
          <w:sz w:val="22"/>
          <w:szCs w:val="22"/>
          <w:lang w:val="lt-LT" w:eastAsia="en-US"/>
        </w:rPr>
      </w:pPr>
    </w:p>
    <w:p w14:paraId="6D2953E0" w14:textId="77777777" w:rsidR="005673A9" w:rsidRDefault="005673A9" w:rsidP="00A3080A">
      <w:pPr>
        <w:pStyle w:val="BodyText1"/>
        <w:ind w:firstLine="0"/>
        <w:jc w:val="center"/>
        <w:rPr>
          <w:rFonts w:ascii="Calibri" w:eastAsia="Times New Roman" w:hAnsi="Calibri" w:cs="Calibri"/>
          <w:b/>
          <w:color w:val="000000"/>
          <w:sz w:val="22"/>
          <w:szCs w:val="22"/>
          <w:lang w:val="lt-LT" w:eastAsia="en-US"/>
        </w:rPr>
      </w:pPr>
    </w:p>
    <w:p w14:paraId="045090F0" w14:textId="77777777" w:rsidR="005673A9" w:rsidRPr="005E5F27" w:rsidRDefault="005673A9" w:rsidP="00A3080A">
      <w:pPr>
        <w:pStyle w:val="BodyText1"/>
        <w:ind w:firstLine="0"/>
        <w:jc w:val="center"/>
        <w:rPr>
          <w:rFonts w:ascii="Calibri" w:eastAsia="Times New Roman" w:hAnsi="Calibri" w:cs="Calibri"/>
          <w:b/>
          <w:color w:val="000000"/>
          <w:sz w:val="22"/>
          <w:szCs w:val="22"/>
          <w:lang w:val="lt-LT" w:eastAsia="en-US"/>
        </w:rPr>
      </w:pPr>
    </w:p>
    <w:p w14:paraId="6D0DA0C9" w14:textId="77777777" w:rsidR="00A3080A" w:rsidRPr="005E5F27" w:rsidRDefault="00A3080A" w:rsidP="00A3080A">
      <w:pPr>
        <w:ind w:left="7920" w:firstLine="720"/>
        <w:jc w:val="both"/>
        <w:rPr>
          <w:rFonts w:ascii="Calibri" w:hAnsi="Calibri" w:cs="Calibri"/>
          <w:color w:val="000000"/>
          <w:sz w:val="22"/>
          <w:szCs w:val="22"/>
        </w:rPr>
      </w:pPr>
      <w:r w:rsidRPr="005E5F27">
        <w:rPr>
          <w:rFonts w:ascii="Calibri" w:hAnsi="Calibri" w:cs="Calibri"/>
          <w:color w:val="000000"/>
          <w:sz w:val="22"/>
          <w:szCs w:val="22"/>
        </w:rPr>
        <w:lastRenderedPageBreak/>
        <w:t>1 priedas</w:t>
      </w:r>
    </w:p>
    <w:p w14:paraId="3EDE3555" w14:textId="77777777" w:rsidR="00A3080A" w:rsidRPr="005E5F27" w:rsidRDefault="00A3080A" w:rsidP="00A3080A">
      <w:pPr>
        <w:rPr>
          <w:rFonts w:ascii="Calibri" w:hAnsi="Calibri" w:cs="Calibri"/>
          <w:color w:val="000000"/>
          <w:sz w:val="22"/>
          <w:szCs w:val="22"/>
        </w:rPr>
      </w:pPr>
    </w:p>
    <w:p w14:paraId="6DB0D086" w14:textId="77777777" w:rsidR="00A3080A" w:rsidRPr="005E5F27" w:rsidRDefault="00A3080A" w:rsidP="00A3080A">
      <w:pPr>
        <w:rPr>
          <w:rFonts w:ascii="Calibri" w:hAnsi="Calibri" w:cs="Calibri"/>
          <w:color w:val="000000"/>
          <w:sz w:val="22"/>
          <w:szCs w:val="22"/>
        </w:rPr>
      </w:pPr>
    </w:p>
    <w:p w14:paraId="333C8BEF" w14:textId="77777777" w:rsidR="00A3080A" w:rsidRPr="005E5F27" w:rsidRDefault="00A3080A" w:rsidP="00A3080A">
      <w:pPr>
        <w:jc w:val="center"/>
        <w:rPr>
          <w:rFonts w:ascii="Calibri" w:hAnsi="Calibri" w:cs="Calibri"/>
          <w:b/>
          <w:color w:val="000000"/>
          <w:sz w:val="22"/>
          <w:szCs w:val="22"/>
        </w:rPr>
      </w:pPr>
      <w:r w:rsidRPr="005E5F27">
        <w:rPr>
          <w:rFonts w:ascii="Calibri" w:hAnsi="Calibri" w:cs="Calibri"/>
          <w:b/>
          <w:color w:val="000000"/>
          <w:sz w:val="22"/>
          <w:szCs w:val="22"/>
        </w:rPr>
        <w:t>II DALIS</w:t>
      </w:r>
    </w:p>
    <w:p w14:paraId="34D10EFD" w14:textId="77777777" w:rsidR="00A3080A" w:rsidRPr="005E5F27" w:rsidRDefault="00A3080A" w:rsidP="00A3080A">
      <w:pPr>
        <w:jc w:val="center"/>
        <w:rPr>
          <w:rFonts w:ascii="Calibri" w:hAnsi="Calibri" w:cs="Calibri"/>
          <w:b/>
          <w:color w:val="000000"/>
          <w:sz w:val="22"/>
          <w:szCs w:val="22"/>
        </w:rPr>
      </w:pPr>
      <w:r w:rsidRPr="005E5F27">
        <w:rPr>
          <w:rFonts w:ascii="Calibri" w:hAnsi="Calibri" w:cs="Calibri"/>
          <w:b/>
          <w:color w:val="000000"/>
          <w:sz w:val="22"/>
          <w:szCs w:val="22"/>
        </w:rPr>
        <w:t xml:space="preserve"> SUTARTIES BENDROSIOS SĄLYGOS </w:t>
      </w:r>
    </w:p>
    <w:p w14:paraId="5338DE78" w14:textId="77777777" w:rsidR="00A3080A" w:rsidRPr="005E5F27" w:rsidRDefault="00A3080A" w:rsidP="00A3080A">
      <w:pPr>
        <w:rPr>
          <w:rFonts w:ascii="Calibri" w:hAnsi="Calibri" w:cs="Calibri"/>
          <w:b/>
          <w:color w:val="000000"/>
          <w:sz w:val="22"/>
          <w:szCs w:val="22"/>
        </w:rPr>
      </w:pPr>
    </w:p>
    <w:p w14:paraId="47BB8446" w14:textId="77777777" w:rsidR="00A3080A" w:rsidRPr="005E5F27" w:rsidRDefault="00A3080A" w:rsidP="00A3080A">
      <w:pPr>
        <w:jc w:val="center"/>
        <w:rPr>
          <w:rFonts w:ascii="Calibri" w:hAnsi="Calibri" w:cs="Calibri"/>
          <w:b/>
          <w:color w:val="000000"/>
          <w:sz w:val="22"/>
          <w:szCs w:val="22"/>
        </w:rPr>
      </w:pPr>
      <w:r w:rsidRPr="005E5F27">
        <w:rPr>
          <w:rFonts w:ascii="Calibri" w:hAnsi="Calibri" w:cs="Calibri"/>
          <w:b/>
          <w:color w:val="000000"/>
          <w:sz w:val="22"/>
          <w:szCs w:val="22"/>
        </w:rPr>
        <w:t>I. SĄVOKOS</w:t>
      </w:r>
    </w:p>
    <w:p w14:paraId="7FCE53BB" w14:textId="77777777" w:rsidR="00A3080A" w:rsidRPr="005E5F27" w:rsidRDefault="00A3080A" w:rsidP="00A3080A">
      <w:pPr>
        <w:ind w:left="1080"/>
        <w:rPr>
          <w:rFonts w:ascii="Calibri" w:hAnsi="Calibri" w:cs="Calibri"/>
          <w:b/>
          <w:color w:val="000000"/>
          <w:sz w:val="22"/>
          <w:szCs w:val="22"/>
        </w:rPr>
      </w:pPr>
    </w:p>
    <w:p w14:paraId="296F3920" w14:textId="77777777" w:rsidR="00A3080A" w:rsidRPr="005E5F27" w:rsidRDefault="00A3080A" w:rsidP="00A3080A">
      <w:pPr>
        <w:ind w:firstLine="720"/>
        <w:jc w:val="both"/>
        <w:rPr>
          <w:rFonts w:ascii="Calibri" w:hAnsi="Calibri" w:cs="Calibri"/>
          <w:color w:val="000000"/>
          <w:sz w:val="22"/>
          <w:szCs w:val="22"/>
        </w:rPr>
      </w:pPr>
      <w:r w:rsidRPr="005E5F27">
        <w:rPr>
          <w:rFonts w:ascii="Calibri" w:hAnsi="Calibri" w:cs="Calibri"/>
          <w:color w:val="000000"/>
          <w:sz w:val="22"/>
          <w:szCs w:val="22"/>
        </w:rPr>
        <w:t>1. Paslaugų teikimo sutartyje naudojamos šios pagrindinės sąvokos:</w:t>
      </w:r>
    </w:p>
    <w:p w14:paraId="2AEF54C5" w14:textId="77777777" w:rsidR="00A3080A" w:rsidRPr="005E5F27" w:rsidRDefault="00A3080A" w:rsidP="00A3080A">
      <w:pPr>
        <w:ind w:firstLine="720"/>
        <w:jc w:val="both"/>
        <w:rPr>
          <w:rFonts w:ascii="Calibri" w:hAnsi="Calibri" w:cs="Calibri"/>
          <w:color w:val="000000"/>
          <w:sz w:val="22"/>
          <w:szCs w:val="22"/>
        </w:rPr>
      </w:pPr>
      <w:r w:rsidRPr="005E5F27">
        <w:rPr>
          <w:rFonts w:ascii="Calibri" w:hAnsi="Calibri" w:cs="Calibri"/>
          <w:color w:val="000000"/>
          <w:sz w:val="22"/>
          <w:szCs w:val="22"/>
        </w:rPr>
        <w:t xml:space="preserve">1.1. </w:t>
      </w:r>
      <w:r w:rsidRPr="005E5F27">
        <w:rPr>
          <w:rFonts w:ascii="Calibri" w:hAnsi="Calibri" w:cs="Calibri"/>
          <w:b/>
          <w:color w:val="000000"/>
          <w:sz w:val="22"/>
          <w:szCs w:val="22"/>
        </w:rPr>
        <w:t>Darbo diena</w:t>
      </w:r>
      <w:r w:rsidRPr="005E5F27">
        <w:rPr>
          <w:rFonts w:ascii="Calibri" w:hAnsi="Calibri" w:cs="Calibri"/>
          <w:color w:val="000000"/>
          <w:sz w:val="22"/>
          <w:szCs w:val="22"/>
        </w:rPr>
        <w:t xml:space="preserve"> – Jei šioje Sutartyje nenustatyta kitaip, tai reiškia darbo dieną Lietuvos Respublikoje.</w:t>
      </w:r>
    </w:p>
    <w:p w14:paraId="3A93E2BB" w14:textId="77777777" w:rsidR="00A3080A" w:rsidRPr="005E5F27" w:rsidRDefault="00A3080A" w:rsidP="00A3080A">
      <w:pPr>
        <w:ind w:firstLine="720"/>
        <w:jc w:val="both"/>
        <w:rPr>
          <w:rFonts w:ascii="Calibri" w:hAnsi="Calibri" w:cs="Calibri"/>
          <w:color w:val="000000"/>
          <w:sz w:val="22"/>
          <w:szCs w:val="22"/>
        </w:rPr>
      </w:pPr>
      <w:r w:rsidRPr="005E5F27">
        <w:rPr>
          <w:rFonts w:ascii="Calibri" w:hAnsi="Calibri" w:cs="Calibri"/>
          <w:color w:val="000000"/>
          <w:sz w:val="22"/>
          <w:szCs w:val="22"/>
        </w:rPr>
        <w:t xml:space="preserve">1.2. </w:t>
      </w:r>
      <w:r w:rsidRPr="005E5F27">
        <w:rPr>
          <w:rFonts w:ascii="Calibri" w:hAnsi="Calibri" w:cs="Calibri"/>
          <w:b/>
          <w:color w:val="000000"/>
          <w:sz w:val="22"/>
          <w:szCs w:val="22"/>
        </w:rPr>
        <w:t>Diena</w:t>
      </w:r>
      <w:r w:rsidRPr="005E5F27">
        <w:rPr>
          <w:rFonts w:ascii="Calibri" w:hAnsi="Calibri" w:cs="Calibri"/>
          <w:color w:val="000000"/>
          <w:sz w:val="22"/>
          <w:szCs w:val="22"/>
        </w:rPr>
        <w:t xml:space="preserve"> – Jei šioje Sutartyje nenustatyta kitaip, tai reiškia kalendorinę dieną.</w:t>
      </w:r>
    </w:p>
    <w:p w14:paraId="566DFF9E" w14:textId="77777777" w:rsidR="00A3080A" w:rsidRPr="005E5F27" w:rsidRDefault="00A3080A" w:rsidP="00A3080A">
      <w:pPr>
        <w:ind w:firstLine="720"/>
        <w:jc w:val="both"/>
        <w:rPr>
          <w:rFonts w:ascii="Calibri" w:hAnsi="Calibri" w:cs="Calibri"/>
          <w:color w:val="000000"/>
          <w:sz w:val="22"/>
          <w:szCs w:val="22"/>
        </w:rPr>
      </w:pPr>
      <w:r w:rsidRPr="005E5F27">
        <w:rPr>
          <w:rFonts w:ascii="Calibri" w:hAnsi="Calibri" w:cs="Calibri"/>
          <w:color w:val="000000"/>
          <w:sz w:val="22"/>
          <w:szCs w:val="22"/>
        </w:rPr>
        <w:t xml:space="preserve">1.3. </w:t>
      </w:r>
      <w:r w:rsidRPr="005E5F27">
        <w:rPr>
          <w:rFonts w:ascii="Calibri" w:hAnsi="Calibri" w:cs="Calibri"/>
          <w:b/>
          <w:color w:val="000000"/>
          <w:sz w:val="22"/>
          <w:szCs w:val="22"/>
        </w:rPr>
        <w:t>Kainodaros taisyklės</w:t>
      </w:r>
      <w:r w:rsidRPr="005E5F27">
        <w:rPr>
          <w:rFonts w:ascii="Calibri" w:hAnsi="Calibri" w:cs="Calibri"/>
          <w:color w:val="000000"/>
          <w:sz w:val="22"/>
          <w:szCs w:val="22"/>
        </w:rPr>
        <w:t xml:space="preserve"> – sutartyje nustatyta kaina ar sutarties kainos apskaičiavimo bei kainos koregavimo taisyklės.</w:t>
      </w:r>
    </w:p>
    <w:p w14:paraId="54F42883" w14:textId="77777777" w:rsidR="00A3080A" w:rsidRPr="005E5F27" w:rsidRDefault="00A3080A" w:rsidP="00A3080A">
      <w:pPr>
        <w:ind w:firstLine="709"/>
        <w:jc w:val="both"/>
        <w:rPr>
          <w:rFonts w:ascii="Calibri" w:hAnsi="Calibri" w:cs="Calibri"/>
          <w:color w:val="000000"/>
          <w:sz w:val="22"/>
          <w:szCs w:val="22"/>
        </w:rPr>
      </w:pPr>
      <w:r w:rsidRPr="005E5F27">
        <w:rPr>
          <w:rFonts w:ascii="Calibri" w:hAnsi="Calibri" w:cs="Calibri"/>
          <w:color w:val="000000"/>
          <w:sz w:val="22"/>
          <w:szCs w:val="22"/>
        </w:rPr>
        <w:t xml:space="preserve">1.4. </w:t>
      </w:r>
      <w:r w:rsidRPr="005E5F27">
        <w:rPr>
          <w:rFonts w:ascii="Calibri" w:hAnsi="Calibri" w:cs="Calibri"/>
          <w:b/>
          <w:color w:val="000000"/>
          <w:sz w:val="22"/>
          <w:szCs w:val="22"/>
        </w:rPr>
        <w:t>Licencijos</w:t>
      </w:r>
      <w:r w:rsidRPr="005E5F27">
        <w:rPr>
          <w:rFonts w:ascii="Calibri" w:hAnsi="Calibri" w:cs="Calibri"/>
          <w:color w:val="000000"/>
          <w:sz w:val="22"/>
          <w:szCs w:val="22"/>
        </w:rPr>
        <w:t xml:space="preserve"> </w:t>
      </w:r>
      <w:r w:rsidRPr="005E5F27">
        <w:rPr>
          <w:rFonts w:ascii="Calibri" w:hAnsi="Calibri" w:cs="Calibri"/>
          <w:b/>
          <w:color w:val="000000"/>
          <w:sz w:val="22"/>
          <w:szCs w:val="22"/>
        </w:rPr>
        <w:t xml:space="preserve">– </w:t>
      </w:r>
      <w:r w:rsidRPr="005E5F27">
        <w:rPr>
          <w:rFonts w:ascii="Calibri" w:hAnsi="Calibri" w:cs="Calibri"/>
          <w:color w:val="000000"/>
          <w:spacing w:val="-3"/>
          <w:sz w:val="22"/>
          <w:szCs w:val="22"/>
        </w:rPr>
        <w:t>visos reikalingos licencijos, patentai ir/arba leidimai būtini Sutarties vykdymui.</w:t>
      </w:r>
    </w:p>
    <w:p w14:paraId="35C31ACF" w14:textId="77777777" w:rsidR="00A3080A" w:rsidRPr="005E5F27" w:rsidRDefault="00A3080A" w:rsidP="00A3080A">
      <w:pPr>
        <w:ind w:firstLine="720"/>
        <w:jc w:val="both"/>
        <w:rPr>
          <w:rFonts w:ascii="Calibri" w:hAnsi="Calibri" w:cs="Calibri"/>
          <w:color w:val="000000"/>
          <w:sz w:val="22"/>
          <w:szCs w:val="22"/>
        </w:rPr>
      </w:pPr>
      <w:r w:rsidRPr="005E5F27">
        <w:rPr>
          <w:rFonts w:ascii="Calibri" w:hAnsi="Calibri" w:cs="Calibri"/>
          <w:color w:val="000000"/>
          <w:sz w:val="22"/>
          <w:szCs w:val="22"/>
        </w:rPr>
        <w:t xml:space="preserve">1.5. </w:t>
      </w:r>
      <w:r w:rsidRPr="005E5F27">
        <w:rPr>
          <w:rFonts w:ascii="Calibri" w:hAnsi="Calibri" w:cs="Calibri"/>
          <w:b/>
          <w:color w:val="000000"/>
          <w:sz w:val="22"/>
          <w:szCs w:val="22"/>
        </w:rPr>
        <w:t>Metai –</w:t>
      </w:r>
      <w:r w:rsidRPr="005E5F27">
        <w:rPr>
          <w:rFonts w:ascii="Calibri" w:hAnsi="Calibri" w:cs="Calibri"/>
          <w:color w:val="000000"/>
          <w:sz w:val="22"/>
          <w:szCs w:val="22"/>
        </w:rPr>
        <w:t xml:space="preserve"> Jei šioje Sutartyje nenustatyta kitaip, tai reiškia 365 dienų laikotarpį.</w:t>
      </w:r>
    </w:p>
    <w:p w14:paraId="18E83C49" w14:textId="77777777" w:rsidR="00A3080A" w:rsidRPr="005E5F27" w:rsidRDefault="00A3080A" w:rsidP="00A3080A">
      <w:pPr>
        <w:ind w:firstLine="720"/>
        <w:jc w:val="both"/>
        <w:rPr>
          <w:rFonts w:ascii="Calibri" w:hAnsi="Calibri" w:cs="Calibri"/>
          <w:color w:val="000000"/>
          <w:sz w:val="22"/>
          <w:szCs w:val="22"/>
        </w:rPr>
      </w:pPr>
      <w:r w:rsidRPr="005E5F27">
        <w:rPr>
          <w:rFonts w:ascii="Calibri" w:hAnsi="Calibri" w:cs="Calibri"/>
          <w:color w:val="000000"/>
          <w:sz w:val="22"/>
          <w:szCs w:val="22"/>
        </w:rPr>
        <w:t xml:space="preserve">1.6. </w:t>
      </w:r>
      <w:r w:rsidRPr="005E5F27">
        <w:rPr>
          <w:rFonts w:ascii="Calibri" w:hAnsi="Calibri" w:cs="Calibri"/>
          <w:b/>
          <w:color w:val="000000"/>
          <w:sz w:val="22"/>
          <w:szCs w:val="22"/>
        </w:rPr>
        <w:t>Pasiūlymas</w:t>
      </w:r>
      <w:r w:rsidRPr="005E5F27">
        <w:rPr>
          <w:rFonts w:ascii="Calibri" w:hAnsi="Calibri" w:cs="Calibri"/>
          <w:color w:val="000000"/>
          <w:sz w:val="22"/>
          <w:szCs w:val="22"/>
        </w:rPr>
        <w:t xml:space="preserve"> – Pirkimo metu Paslaugų teikėjo pateiktų dokumentų visuma Paslaugoms pagal Sutartį teikti.</w:t>
      </w:r>
    </w:p>
    <w:p w14:paraId="205D8221" w14:textId="77777777" w:rsidR="00A3080A" w:rsidRPr="005E5F27" w:rsidRDefault="00A3080A" w:rsidP="00A3080A">
      <w:pPr>
        <w:ind w:firstLine="720"/>
        <w:jc w:val="both"/>
        <w:rPr>
          <w:rFonts w:ascii="Calibri" w:hAnsi="Calibri" w:cs="Calibri"/>
          <w:color w:val="000000"/>
          <w:sz w:val="22"/>
          <w:szCs w:val="22"/>
        </w:rPr>
      </w:pPr>
      <w:r w:rsidRPr="005E5F27">
        <w:rPr>
          <w:rFonts w:ascii="Calibri" w:hAnsi="Calibri" w:cs="Calibri"/>
          <w:color w:val="000000"/>
          <w:sz w:val="22"/>
          <w:szCs w:val="22"/>
        </w:rPr>
        <w:t xml:space="preserve">1.7. </w:t>
      </w:r>
      <w:r w:rsidRPr="005E5F27">
        <w:rPr>
          <w:rFonts w:ascii="Calibri" w:hAnsi="Calibri" w:cs="Calibri"/>
          <w:b/>
          <w:color w:val="000000"/>
          <w:sz w:val="22"/>
          <w:szCs w:val="22"/>
        </w:rPr>
        <w:t>Paslaugos</w:t>
      </w:r>
      <w:r w:rsidRPr="005E5F27">
        <w:rPr>
          <w:rFonts w:ascii="Calibri" w:hAnsi="Calibri" w:cs="Calibri"/>
          <w:color w:val="000000"/>
          <w:sz w:val="22"/>
          <w:szCs w:val="22"/>
        </w:rPr>
        <w:t xml:space="preserve"> – Sutarties I dalyje Specialiosios sąlygos (toliau – SS dalis) nurodytos Paslaugų teikėjo parduodamos (teikiamos) ir Pirkėjo perkamos paslaugos.</w:t>
      </w:r>
    </w:p>
    <w:p w14:paraId="3E55FC03" w14:textId="77777777" w:rsidR="00A3080A" w:rsidRPr="005E5F27" w:rsidRDefault="00A3080A" w:rsidP="00A3080A">
      <w:pPr>
        <w:ind w:firstLine="720"/>
        <w:jc w:val="both"/>
        <w:rPr>
          <w:rFonts w:ascii="Calibri" w:hAnsi="Calibri" w:cs="Calibri"/>
          <w:color w:val="000000"/>
          <w:sz w:val="22"/>
          <w:szCs w:val="22"/>
        </w:rPr>
      </w:pPr>
      <w:r w:rsidRPr="005E5F27">
        <w:rPr>
          <w:rFonts w:ascii="Calibri" w:hAnsi="Calibri" w:cs="Calibri"/>
          <w:color w:val="000000"/>
          <w:sz w:val="22"/>
          <w:szCs w:val="22"/>
        </w:rPr>
        <w:t xml:space="preserve">1.8. </w:t>
      </w:r>
      <w:r w:rsidRPr="005E5F27">
        <w:rPr>
          <w:rFonts w:ascii="Calibri" w:hAnsi="Calibri" w:cs="Calibri"/>
          <w:b/>
          <w:color w:val="000000"/>
          <w:sz w:val="22"/>
          <w:szCs w:val="22"/>
        </w:rPr>
        <w:t>Paslaugų įkainiai</w:t>
      </w:r>
      <w:r w:rsidRPr="005E5F27">
        <w:rPr>
          <w:rFonts w:ascii="Calibri" w:hAnsi="Calibri" w:cs="Calibri"/>
          <w:color w:val="000000"/>
          <w:sz w:val="22"/>
          <w:szCs w:val="22"/>
        </w:rPr>
        <w:t xml:space="preserve"> – Sutarties SS dalyje nurodyti įkainiai (jei nurodyti), pagal kuriuos Pirkėjas moka už perkamas Paslaugas, įskaitant visas išlaidas ir mokesčius.</w:t>
      </w:r>
    </w:p>
    <w:p w14:paraId="03B1D8A2" w14:textId="77777777" w:rsidR="00A3080A" w:rsidRPr="005E5F27" w:rsidRDefault="00A3080A" w:rsidP="00A3080A">
      <w:pPr>
        <w:ind w:firstLine="709"/>
        <w:jc w:val="both"/>
        <w:rPr>
          <w:rFonts w:ascii="Calibri" w:hAnsi="Calibri" w:cs="Calibri"/>
          <w:color w:val="000000"/>
          <w:sz w:val="22"/>
          <w:szCs w:val="22"/>
        </w:rPr>
      </w:pPr>
      <w:r w:rsidRPr="005E5F27">
        <w:rPr>
          <w:rFonts w:ascii="Calibri" w:hAnsi="Calibri" w:cs="Calibri"/>
          <w:color w:val="000000"/>
          <w:sz w:val="22"/>
          <w:szCs w:val="22"/>
        </w:rPr>
        <w:t xml:space="preserve">1.9. </w:t>
      </w:r>
      <w:r w:rsidRPr="005E5F27">
        <w:rPr>
          <w:rFonts w:ascii="Calibri" w:hAnsi="Calibri" w:cs="Calibri"/>
          <w:b/>
          <w:color w:val="000000"/>
          <w:sz w:val="22"/>
          <w:szCs w:val="22"/>
        </w:rPr>
        <w:t xml:space="preserve">Paslaugų teikėjas </w:t>
      </w:r>
      <w:r w:rsidRPr="005E5F27">
        <w:rPr>
          <w:rFonts w:ascii="Calibri" w:hAnsi="Calibri" w:cs="Calibri"/>
          <w:color w:val="000000"/>
          <w:sz w:val="22"/>
          <w:szCs w:val="22"/>
        </w:rPr>
        <w:t>– Sutarties SS dalyje nurodytas juridinis ar fizinis asmuo (asmenų grupė), teikiantis Sutarties SS dalyje nurodytas paslaugas.</w:t>
      </w:r>
    </w:p>
    <w:p w14:paraId="58D074A6" w14:textId="77777777" w:rsidR="00A3080A" w:rsidRPr="005E5F27" w:rsidRDefault="00A3080A" w:rsidP="00A3080A">
      <w:pPr>
        <w:ind w:firstLine="709"/>
        <w:jc w:val="both"/>
        <w:rPr>
          <w:rFonts w:ascii="Calibri" w:hAnsi="Calibri" w:cs="Calibri"/>
          <w:sz w:val="22"/>
          <w:szCs w:val="22"/>
        </w:rPr>
      </w:pPr>
      <w:r w:rsidRPr="005E5F27">
        <w:rPr>
          <w:rFonts w:ascii="Calibri" w:hAnsi="Calibri" w:cs="Calibri"/>
          <w:color w:val="000000"/>
          <w:sz w:val="22"/>
          <w:szCs w:val="22"/>
        </w:rPr>
        <w:t xml:space="preserve">1.10. </w:t>
      </w:r>
      <w:r w:rsidRPr="005E5F27">
        <w:rPr>
          <w:rFonts w:ascii="Calibri" w:hAnsi="Calibri" w:cs="Calibri"/>
          <w:b/>
          <w:color w:val="000000"/>
          <w:sz w:val="22"/>
          <w:szCs w:val="22"/>
        </w:rPr>
        <w:t xml:space="preserve">Pirkėjas </w:t>
      </w:r>
      <w:r w:rsidRPr="005E5F27">
        <w:rPr>
          <w:rFonts w:ascii="Calibri" w:hAnsi="Calibri" w:cs="Calibri"/>
          <w:color w:val="000000"/>
          <w:sz w:val="22"/>
          <w:szCs w:val="22"/>
        </w:rPr>
        <w:t>– Sutarties SS dalyje nurodytas juridinis ar fizinis</w:t>
      </w:r>
      <w:r w:rsidRPr="005E5F27">
        <w:rPr>
          <w:rFonts w:ascii="Calibri" w:hAnsi="Calibri" w:cs="Calibri"/>
          <w:sz w:val="22"/>
          <w:szCs w:val="22"/>
        </w:rPr>
        <w:t xml:space="preserve"> asmuo (asmenų grupė), perkantis iš Paslaugų teikėjo Sutarties SS dalyje nurodytas paslaugas iš Paslaugų teikėjo;</w:t>
      </w:r>
    </w:p>
    <w:p w14:paraId="5017EE2D" w14:textId="77777777" w:rsidR="00A3080A" w:rsidRPr="005E5F27" w:rsidRDefault="00A3080A" w:rsidP="00A3080A">
      <w:pPr>
        <w:ind w:firstLine="709"/>
        <w:jc w:val="both"/>
        <w:rPr>
          <w:rFonts w:ascii="Calibri" w:hAnsi="Calibri" w:cs="Calibri"/>
          <w:sz w:val="22"/>
          <w:szCs w:val="22"/>
        </w:rPr>
      </w:pPr>
      <w:r w:rsidRPr="005E5F27">
        <w:rPr>
          <w:rFonts w:ascii="Calibri" w:hAnsi="Calibri" w:cs="Calibri"/>
          <w:sz w:val="22"/>
          <w:szCs w:val="22"/>
        </w:rPr>
        <w:t xml:space="preserve">1.11. </w:t>
      </w:r>
      <w:r w:rsidRPr="005E5F27">
        <w:rPr>
          <w:rFonts w:ascii="Calibri" w:hAnsi="Calibri" w:cs="Calibri"/>
          <w:b/>
          <w:sz w:val="22"/>
          <w:szCs w:val="22"/>
        </w:rPr>
        <w:t>Pirkimas</w:t>
      </w:r>
      <w:r w:rsidRPr="005E5F27">
        <w:rPr>
          <w:rFonts w:ascii="Calibri" w:hAnsi="Calibri" w:cs="Calibri"/>
          <w:sz w:val="22"/>
          <w:szCs w:val="22"/>
        </w:rPr>
        <w:t xml:space="preserve"> – Pirkėjo atliekamas viešųjų pirkimų įstatymais reglamentuojamas pirkimas, kurio tikslas – sudaryti Paslaugų teikimo sutartį.</w:t>
      </w:r>
    </w:p>
    <w:p w14:paraId="41192770" w14:textId="77777777" w:rsidR="00A3080A" w:rsidRPr="005E5F27" w:rsidRDefault="00A3080A" w:rsidP="00A3080A">
      <w:pPr>
        <w:ind w:firstLine="709"/>
        <w:jc w:val="both"/>
        <w:rPr>
          <w:rFonts w:ascii="Calibri" w:hAnsi="Calibri" w:cs="Calibri"/>
          <w:sz w:val="22"/>
          <w:szCs w:val="22"/>
        </w:rPr>
      </w:pPr>
      <w:r w:rsidRPr="005E5F27">
        <w:rPr>
          <w:rFonts w:ascii="Calibri" w:hAnsi="Calibri" w:cs="Calibri"/>
          <w:sz w:val="22"/>
          <w:szCs w:val="22"/>
        </w:rPr>
        <w:t xml:space="preserve">1.12. </w:t>
      </w:r>
      <w:r w:rsidRPr="005E5F27">
        <w:rPr>
          <w:rFonts w:ascii="Calibri" w:hAnsi="Calibri" w:cs="Calibri"/>
          <w:b/>
          <w:sz w:val="22"/>
          <w:szCs w:val="22"/>
        </w:rPr>
        <w:t>Pirkimo dokumentai</w:t>
      </w:r>
      <w:r w:rsidRPr="005E5F27">
        <w:rPr>
          <w:rFonts w:ascii="Calibri" w:hAnsi="Calibri" w:cs="Calibri"/>
          <w:sz w:val="22"/>
          <w:szCs w:val="22"/>
        </w:rPr>
        <w:t xml:space="preserve"> – Pirkėjo vykdytų Pirkimo procedūrų metu pateiktų dokumentų visuma, kuriais vadovaudamasis Paslaugų teikėjas pateikė Pasiūlymą.</w:t>
      </w:r>
    </w:p>
    <w:p w14:paraId="7D0ACD86" w14:textId="77777777" w:rsidR="00A3080A" w:rsidRPr="005E5F27" w:rsidRDefault="00A3080A" w:rsidP="00A3080A">
      <w:pPr>
        <w:ind w:firstLine="709"/>
        <w:jc w:val="both"/>
        <w:rPr>
          <w:rFonts w:ascii="Calibri" w:hAnsi="Calibri" w:cs="Calibri"/>
          <w:sz w:val="22"/>
          <w:szCs w:val="22"/>
        </w:rPr>
      </w:pPr>
      <w:r w:rsidRPr="005E5F27">
        <w:rPr>
          <w:rFonts w:ascii="Calibri" w:hAnsi="Calibri" w:cs="Calibri"/>
          <w:sz w:val="22"/>
          <w:szCs w:val="22"/>
        </w:rPr>
        <w:t xml:space="preserve">1.13. </w:t>
      </w:r>
      <w:r w:rsidRPr="005E5F27">
        <w:rPr>
          <w:rFonts w:ascii="Calibri" w:hAnsi="Calibri" w:cs="Calibri"/>
          <w:b/>
          <w:sz w:val="22"/>
          <w:szCs w:val="22"/>
        </w:rPr>
        <w:t>Prekės</w:t>
      </w:r>
      <w:r w:rsidRPr="005E5F27">
        <w:rPr>
          <w:rFonts w:ascii="Calibri" w:hAnsi="Calibri" w:cs="Calibri"/>
          <w:sz w:val="22"/>
          <w:szCs w:val="22"/>
        </w:rPr>
        <w:t xml:space="preserve"> – paslaugų teikimui naudojamos, kartu su paslaugomis perkamos prekės arba prekės, kurios yra sukuriamos, teikiant paslaugas.</w:t>
      </w:r>
    </w:p>
    <w:p w14:paraId="227B85B8" w14:textId="77777777" w:rsidR="00A3080A" w:rsidRPr="005E5F27" w:rsidRDefault="00A3080A" w:rsidP="00A3080A">
      <w:pPr>
        <w:ind w:firstLine="709"/>
        <w:jc w:val="both"/>
        <w:rPr>
          <w:rFonts w:ascii="Calibri" w:hAnsi="Calibri" w:cs="Calibri"/>
          <w:sz w:val="22"/>
          <w:szCs w:val="22"/>
        </w:rPr>
      </w:pPr>
      <w:r w:rsidRPr="005E5F27">
        <w:rPr>
          <w:rFonts w:ascii="Calibri" w:hAnsi="Calibri" w:cs="Calibri"/>
          <w:sz w:val="22"/>
          <w:szCs w:val="22"/>
        </w:rPr>
        <w:t xml:space="preserve">1.14. </w:t>
      </w:r>
      <w:r w:rsidRPr="005E5F27">
        <w:rPr>
          <w:rFonts w:ascii="Calibri" w:hAnsi="Calibri" w:cs="Calibri"/>
          <w:b/>
          <w:bCs/>
          <w:sz w:val="22"/>
          <w:szCs w:val="22"/>
        </w:rPr>
        <w:t>Reglamentas 2017/373</w:t>
      </w:r>
      <w:r w:rsidRPr="005E5F27">
        <w:rPr>
          <w:rFonts w:ascii="Calibri" w:hAnsi="Calibri" w:cs="Calibri"/>
          <w:sz w:val="22"/>
          <w:szCs w:val="22"/>
        </w:rPr>
        <w:t xml:space="preserve"> – 2017 m. kovo 1 d. Komisijos įgyvendinimo reglamentas (ES) 2017/373, kuriuo nustatomi oro eismo valdymo ir oro navigacijos paslaugų teikėjų, kitų oro eismo valdymo tinklo funkcijų vykdytojų ir tų subjektų priežiūros bendrieji reikalavimai, panaikinamas Reglamentas (EB) Nr. 482/2008, įgyvendinimo reglamentai (ES) Nr. 1034/2011, (ES) Nr. 1035/2011 ir (ES) 2016/1377 ir iš dalies keičiamas Reglamentas (ES) Nr. 677/2011.</w:t>
      </w:r>
    </w:p>
    <w:p w14:paraId="77C59704" w14:textId="77777777" w:rsidR="00A3080A" w:rsidRPr="005E5F27" w:rsidRDefault="00A3080A" w:rsidP="00A3080A">
      <w:pPr>
        <w:ind w:firstLine="709"/>
        <w:jc w:val="both"/>
        <w:rPr>
          <w:rFonts w:ascii="Calibri" w:hAnsi="Calibri" w:cs="Calibri"/>
          <w:sz w:val="22"/>
          <w:szCs w:val="22"/>
        </w:rPr>
      </w:pPr>
      <w:r w:rsidRPr="005E5F27">
        <w:rPr>
          <w:rFonts w:ascii="Calibri" w:hAnsi="Calibri" w:cs="Calibri"/>
          <w:sz w:val="22"/>
          <w:szCs w:val="22"/>
        </w:rPr>
        <w:t xml:space="preserve">1.15. </w:t>
      </w:r>
      <w:r w:rsidRPr="005E5F27">
        <w:rPr>
          <w:rFonts w:ascii="Calibri" w:hAnsi="Calibri" w:cs="Calibri"/>
          <w:b/>
          <w:bCs/>
          <w:sz w:val="22"/>
          <w:szCs w:val="22"/>
        </w:rPr>
        <w:t>Reglamentas 2015/340</w:t>
      </w:r>
      <w:r w:rsidRPr="005E5F27">
        <w:rPr>
          <w:rFonts w:ascii="Calibri" w:hAnsi="Calibri" w:cs="Calibri"/>
          <w:sz w:val="22"/>
          <w:szCs w:val="22"/>
        </w:rPr>
        <w:t xml:space="preserve"> – 2015 m. vasario 20 d. Komisijos reglamentas (ES)2015/340, kuriuo pagal Europos Parlamento ir Tarybos reglamentą (EB) Nr. 216/2008 nustatomi su skrydžių vadovų licencijomis ir pažymėjimais susiję techniniai reikalavimai ir administracinės procedūros, iš dalies keičiamas Komisijos įgyvendinimo reglamentas (ES) Nr. 923/2012 ir panaikinamas Komisijos reglamentas (ES) Nr. 805/2011.</w:t>
      </w:r>
    </w:p>
    <w:p w14:paraId="723F76FA" w14:textId="77777777" w:rsidR="00A3080A" w:rsidRPr="005E5F27" w:rsidRDefault="00A3080A" w:rsidP="00A3080A">
      <w:pPr>
        <w:ind w:firstLine="709"/>
        <w:jc w:val="both"/>
        <w:rPr>
          <w:rFonts w:ascii="Calibri" w:hAnsi="Calibri" w:cs="Calibri"/>
          <w:sz w:val="22"/>
          <w:szCs w:val="22"/>
        </w:rPr>
      </w:pPr>
      <w:r w:rsidRPr="005E5F27">
        <w:rPr>
          <w:rFonts w:ascii="Calibri" w:hAnsi="Calibri" w:cs="Calibri"/>
          <w:sz w:val="22"/>
          <w:szCs w:val="22"/>
        </w:rPr>
        <w:t xml:space="preserve">1.16. </w:t>
      </w:r>
      <w:r w:rsidRPr="005E5F27">
        <w:rPr>
          <w:rFonts w:ascii="Calibri" w:hAnsi="Calibri" w:cs="Calibri"/>
          <w:b/>
          <w:sz w:val="22"/>
          <w:szCs w:val="22"/>
        </w:rPr>
        <w:t>Šalis</w:t>
      </w:r>
      <w:r w:rsidRPr="005E5F27">
        <w:rPr>
          <w:rFonts w:ascii="Calibri" w:hAnsi="Calibri" w:cs="Calibri"/>
          <w:sz w:val="22"/>
          <w:szCs w:val="22"/>
        </w:rPr>
        <w:t xml:space="preserve"> (Sutarties) – Pirkėjas arba Paslaugų teikėjas, kiekvienas atskirai. </w:t>
      </w:r>
      <w:r w:rsidRPr="005E5F27">
        <w:rPr>
          <w:rFonts w:ascii="Calibri" w:hAnsi="Calibri" w:cs="Calibri"/>
          <w:b/>
          <w:sz w:val="22"/>
          <w:szCs w:val="22"/>
        </w:rPr>
        <w:t xml:space="preserve">Šalys </w:t>
      </w:r>
      <w:r w:rsidRPr="005E5F27">
        <w:rPr>
          <w:rFonts w:ascii="Calibri" w:hAnsi="Calibri" w:cs="Calibri"/>
          <w:sz w:val="22"/>
          <w:szCs w:val="22"/>
        </w:rPr>
        <w:t>(Sutarties)</w:t>
      </w:r>
      <w:r w:rsidRPr="005E5F27">
        <w:rPr>
          <w:rFonts w:ascii="Calibri" w:hAnsi="Calibri" w:cs="Calibri"/>
          <w:b/>
          <w:sz w:val="22"/>
          <w:szCs w:val="22"/>
        </w:rPr>
        <w:t xml:space="preserve"> – </w:t>
      </w:r>
      <w:r w:rsidRPr="005E5F27">
        <w:rPr>
          <w:rFonts w:ascii="Calibri" w:hAnsi="Calibri" w:cs="Calibri"/>
          <w:sz w:val="22"/>
          <w:szCs w:val="22"/>
        </w:rPr>
        <w:t>Pirkėjas ir Paslaugų teikėjas abu kartu.</w:t>
      </w:r>
    </w:p>
    <w:p w14:paraId="07C43ED9" w14:textId="77777777" w:rsidR="00A3080A" w:rsidRPr="005E5F27" w:rsidRDefault="00A3080A" w:rsidP="00A3080A">
      <w:pPr>
        <w:ind w:firstLine="709"/>
        <w:jc w:val="both"/>
        <w:rPr>
          <w:rFonts w:ascii="Calibri" w:hAnsi="Calibri" w:cs="Calibri"/>
          <w:sz w:val="22"/>
          <w:szCs w:val="22"/>
        </w:rPr>
      </w:pPr>
      <w:r w:rsidRPr="005E5F27">
        <w:rPr>
          <w:rFonts w:ascii="Calibri" w:hAnsi="Calibri" w:cs="Calibri"/>
          <w:sz w:val="22"/>
          <w:szCs w:val="22"/>
        </w:rPr>
        <w:t xml:space="preserve">1.17. </w:t>
      </w:r>
      <w:r w:rsidRPr="005E5F27">
        <w:rPr>
          <w:rFonts w:ascii="Calibri" w:hAnsi="Calibri" w:cs="Calibri"/>
          <w:b/>
          <w:sz w:val="22"/>
          <w:szCs w:val="22"/>
        </w:rPr>
        <w:t>Šalių iš anksto sutarti minimalūs nuostoliai</w:t>
      </w:r>
      <w:r w:rsidRPr="005E5F27">
        <w:rPr>
          <w:rFonts w:ascii="Calibri" w:hAnsi="Calibri" w:cs="Calibri"/>
          <w:sz w:val="22"/>
          <w:szCs w:val="22"/>
        </w:rPr>
        <w:t xml:space="preserve"> – tai Sutarties nustatyta arba Sutartyje nustatyta tvarka apskaičiuota ir neginčijama pinigų suma, kurią Paslaugų teikėjas įsipareigoja sumokėti Pirkėjui, jeigu prievolė neįvykdyta arba įvykdyta netinkamai.</w:t>
      </w:r>
    </w:p>
    <w:p w14:paraId="0EABBF36" w14:textId="77777777" w:rsidR="00A3080A" w:rsidRPr="005E5F27" w:rsidRDefault="00A3080A" w:rsidP="00A3080A">
      <w:pPr>
        <w:ind w:firstLine="709"/>
        <w:jc w:val="both"/>
        <w:rPr>
          <w:rFonts w:ascii="Calibri" w:hAnsi="Calibri" w:cs="Calibri"/>
          <w:sz w:val="22"/>
          <w:szCs w:val="22"/>
        </w:rPr>
      </w:pPr>
      <w:r w:rsidRPr="005E5F27">
        <w:rPr>
          <w:rFonts w:ascii="Calibri" w:hAnsi="Calibri" w:cs="Calibri"/>
          <w:sz w:val="22"/>
          <w:szCs w:val="22"/>
        </w:rPr>
        <w:t xml:space="preserve">1.18. </w:t>
      </w:r>
      <w:r w:rsidRPr="005E5F27">
        <w:rPr>
          <w:rFonts w:ascii="Calibri" w:hAnsi="Calibri" w:cs="Calibri"/>
          <w:b/>
          <w:sz w:val="22"/>
          <w:szCs w:val="22"/>
        </w:rPr>
        <w:t>Subteikėjas</w:t>
      </w:r>
      <w:r w:rsidRPr="005E5F27">
        <w:rPr>
          <w:rFonts w:ascii="Calibri" w:hAnsi="Calibri" w:cs="Calibri"/>
          <w:sz w:val="22"/>
          <w:szCs w:val="22"/>
        </w:rPr>
        <w:t xml:space="preserve"> – Pasiūlyme nurodytas juridinis arba fizinis asmuo, kuris pagal galiojanti sandorį su Paslaugų teikėju pasitelkiamas atlikti Sutartyje nurodytų Paslaugų teikimą arba tam tikras konkrečias su Paslaugų teikimu susijusias funkcijas.</w:t>
      </w:r>
    </w:p>
    <w:p w14:paraId="6DD32CD1" w14:textId="77777777" w:rsidR="00A3080A" w:rsidRPr="005E5F27" w:rsidRDefault="00A3080A" w:rsidP="00A3080A">
      <w:pPr>
        <w:tabs>
          <w:tab w:val="left" w:pos="-360"/>
          <w:tab w:val="left" w:pos="-180"/>
          <w:tab w:val="left" w:pos="0"/>
          <w:tab w:val="left" w:pos="720"/>
        </w:tabs>
        <w:jc w:val="both"/>
        <w:rPr>
          <w:rFonts w:ascii="Calibri" w:hAnsi="Calibri" w:cs="Calibri"/>
          <w:color w:val="000000"/>
          <w:sz w:val="22"/>
          <w:szCs w:val="22"/>
        </w:rPr>
      </w:pPr>
      <w:r w:rsidRPr="005E5F27">
        <w:rPr>
          <w:rFonts w:ascii="Calibri" w:hAnsi="Calibri" w:cs="Calibri"/>
          <w:sz w:val="22"/>
          <w:szCs w:val="22"/>
        </w:rPr>
        <w:tab/>
        <w:t xml:space="preserve">1.19. </w:t>
      </w:r>
      <w:r w:rsidRPr="005E5F27">
        <w:rPr>
          <w:rFonts w:ascii="Calibri" w:hAnsi="Calibri" w:cs="Calibri"/>
          <w:b/>
          <w:sz w:val="22"/>
          <w:szCs w:val="22"/>
        </w:rPr>
        <w:t>Sutartis</w:t>
      </w:r>
      <w:r w:rsidRPr="005E5F27">
        <w:rPr>
          <w:rFonts w:ascii="Calibri" w:hAnsi="Calibri" w:cs="Calibri"/>
          <w:sz w:val="22"/>
          <w:szCs w:val="22"/>
        </w:rPr>
        <w:t xml:space="preserve"> </w:t>
      </w:r>
      <w:r w:rsidRPr="005E5F27">
        <w:rPr>
          <w:rFonts w:ascii="Calibri" w:hAnsi="Calibri" w:cs="Calibri"/>
          <w:color w:val="000000"/>
          <w:sz w:val="22"/>
          <w:szCs w:val="22"/>
        </w:rPr>
        <w:t>– paslaugų teikimo (pirkimo pardavimo) sutarties bendrųjų ir specialiųjų sąlygų dalių bei priedų visuma, kaip nurodyta Sutarties BS dalies 2 punkte.</w:t>
      </w:r>
    </w:p>
    <w:p w14:paraId="596B4297" w14:textId="77777777" w:rsidR="00A3080A" w:rsidRPr="005E5F27" w:rsidRDefault="00A3080A" w:rsidP="00A3080A">
      <w:pPr>
        <w:tabs>
          <w:tab w:val="left" w:pos="-360"/>
          <w:tab w:val="left" w:pos="-180"/>
          <w:tab w:val="left" w:pos="0"/>
          <w:tab w:val="left" w:pos="720"/>
        </w:tabs>
        <w:jc w:val="both"/>
        <w:rPr>
          <w:rFonts w:ascii="Calibri" w:hAnsi="Calibri" w:cs="Calibri"/>
          <w:color w:val="000000"/>
          <w:sz w:val="22"/>
          <w:szCs w:val="22"/>
        </w:rPr>
      </w:pPr>
      <w:r w:rsidRPr="005E5F27">
        <w:rPr>
          <w:rFonts w:ascii="Calibri" w:hAnsi="Calibri" w:cs="Calibri"/>
          <w:color w:val="000000"/>
          <w:sz w:val="22"/>
          <w:szCs w:val="22"/>
        </w:rPr>
        <w:tab/>
        <w:t xml:space="preserve">1.20. </w:t>
      </w:r>
      <w:r w:rsidRPr="005E5F27">
        <w:rPr>
          <w:rFonts w:ascii="Calibri" w:hAnsi="Calibri" w:cs="Calibri"/>
          <w:b/>
          <w:color w:val="000000"/>
          <w:sz w:val="22"/>
          <w:szCs w:val="22"/>
        </w:rPr>
        <w:t xml:space="preserve">Sutarties įsigaliojimo diena </w:t>
      </w:r>
      <w:r w:rsidRPr="005E5F27">
        <w:rPr>
          <w:rFonts w:ascii="Calibri" w:hAnsi="Calibri" w:cs="Calibri"/>
          <w:color w:val="000000"/>
          <w:sz w:val="22"/>
          <w:szCs w:val="22"/>
        </w:rPr>
        <w:t>– Sutarties pasirašymo diena arba kita Sutarties SS dalyje nurodyta Sutarties įsigaliojimo diena.</w:t>
      </w:r>
    </w:p>
    <w:p w14:paraId="02E66DA8" w14:textId="77777777" w:rsidR="00A3080A" w:rsidRPr="005E5F27" w:rsidRDefault="00A3080A" w:rsidP="00A3080A">
      <w:pPr>
        <w:tabs>
          <w:tab w:val="left" w:pos="-360"/>
          <w:tab w:val="left" w:pos="-180"/>
          <w:tab w:val="left" w:pos="0"/>
          <w:tab w:val="left" w:pos="720"/>
        </w:tabs>
        <w:jc w:val="both"/>
        <w:rPr>
          <w:rFonts w:ascii="Calibri" w:hAnsi="Calibri" w:cs="Calibri"/>
          <w:color w:val="000000"/>
          <w:sz w:val="22"/>
          <w:szCs w:val="22"/>
        </w:rPr>
      </w:pPr>
      <w:r w:rsidRPr="005E5F27">
        <w:rPr>
          <w:rFonts w:ascii="Calibri" w:hAnsi="Calibri" w:cs="Calibri"/>
          <w:color w:val="C00000"/>
          <w:sz w:val="22"/>
          <w:szCs w:val="22"/>
        </w:rPr>
        <w:lastRenderedPageBreak/>
        <w:tab/>
      </w:r>
      <w:r w:rsidRPr="005E5F27">
        <w:rPr>
          <w:rFonts w:ascii="Calibri" w:hAnsi="Calibri" w:cs="Calibri"/>
          <w:color w:val="000000"/>
          <w:sz w:val="22"/>
          <w:szCs w:val="22"/>
        </w:rPr>
        <w:t xml:space="preserve">1.21. </w:t>
      </w:r>
      <w:r w:rsidRPr="005E5F27">
        <w:rPr>
          <w:rFonts w:ascii="Calibri" w:hAnsi="Calibri" w:cs="Calibri"/>
          <w:b/>
          <w:color w:val="000000"/>
          <w:sz w:val="22"/>
          <w:szCs w:val="22"/>
        </w:rPr>
        <w:t>Sutarties BS dalis</w:t>
      </w:r>
      <w:r w:rsidRPr="005E5F27">
        <w:rPr>
          <w:rFonts w:ascii="Calibri" w:hAnsi="Calibri" w:cs="Calibri"/>
          <w:color w:val="000000"/>
          <w:sz w:val="22"/>
          <w:szCs w:val="22"/>
        </w:rPr>
        <w:t xml:space="preserve"> – Sutarties II dalis Bendrosios sąlygos, kurios yra sudėtinė ir neatskiriama Sutarties dalis, nustatanti standartines Sutarties nuostatas ir standartines Pirkėjo ir Paslaugų teikėjo teises, pareigas bei atsakomybę.</w:t>
      </w:r>
    </w:p>
    <w:p w14:paraId="5D096E7E" w14:textId="77777777" w:rsidR="00A3080A" w:rsidRPr="005E5F27" w:rsidRDefault="00A3080A" w:rsidP="00A3080A">
      <w:pPr>
        <w:tabs>
          <w:tab w:val="left" w:pos="-360"/>
          <w:tab w:val="left" w:pos="-180"/>
          <w:tab w:val="left" w:pos="0"/>
          <w:tab w:val="left" w:pos="720"/>
        </w:tabs>
        <w:jc w:val="both"/>
        <w:rPr>
          <w:rFonts w:ascii="Calibri" w:hAnsi="Calibri" w:cs="Calibri"/>
          <w:color w:val="000000"/>
          <w:sz w:val="22"/>
          <w:szCs w:val="22"/>
        </w:rPr>
      </w:pPr>
      <w:r w:rsidRPr="005E5F27">
        <w:rPr>
          <w:rFonts w:ascii="Calibri" w:hAnsi="Calibri" w:cs="Calibri"/>
          <w:color w:val="000000"/>
          <w:sz w:val="22"/>
          <w:szCs w:val="22"/>
        </w:rPr>
        <w:tab/>
        <w:t xml:space="preserve">1.22. </w:t>
      </w:r>
      <w:r w:rsidRPr="005E5F27">
        <w:rPr>
          <w:rFonts w:ascii="Calibri" w:hAnsi="Calibri" w:cs="Calibri"/>
          <w:b/>
          <w:color w:val="000000"/>
          <w:sz w:val="22"/>
          <w:szCs w:val="22"/>
        </w:rPr>
        <w:t>Sutarties SS dalis</w:t>
      </w:r>
      <w:r w:rsidRPr="005E5F27">
        <w:rPr>
          <w:rFonts w:ascii="Calibri" w:hAnsi="Calibri" w:cs="Calibri"/>
          <w:color w:val="000000"/>
          <w:sz w:val="22"/>
          <w:szCs w:val="22"/>
        </w:rPr>
        <w:t xml:space="preserve"> – Sutarties I dalis Specialiosios sąlygos, kuriose detalizuojamas Sutarties dalykas, Paslaugų apimtis, teikimo terminai ir tvarka, sutarties kaina ir įkainiai (jei taikomi), įsipareigojimų įvykdymo užtikrinimas ir kitos su Pirkimo objektų susijusios Šalių sutartos sąlygos. Jei keičiamos standartinės Sutarties BS dalies sąlygos, tokie pakeitimai aiškiai nurodomi Sutarties SS dalyje.</w:t>
      </w:r>
    </w:p>
    <w:p w14:paraId="4DE0B4E9" w14:textId="77777777" w:rsidR="00A3080A" w:rsidRPr="005E5F27" w:rsidRDefault="00A3080A" w:rsidP="00A3080A">
      <w:pPr>
        <w:tabs>
          <w:tab w:val="left" w:pos="-360"/>
          <w:tab w:val="left" w:pos="-180"/>
          <w:tab w:val="left" w:pos="0"/>
          <w:tab w:val="left" w:pos="720"/>
        </w:tabs>
        <w:jc w:val="both"/>
        <w:rPr>
          <w:rFonts w:ascii="Calibri" w:hAnsi="Calibri" w:cs="Calibri"/>
          <w:color w:val="000000"/>
          <w:sz w:val="22"/>
          <w:szCs w:val="22"/>
        </w:rPr>
      </w:pPr>
      <w:r w:rsidRPr="005E5F27">
        <w:rPr>
          <w:rFonts w:ascii="Calibri" w:hAnsi="Calibri" w:cs="Calibri"/>
          <w:color w:val="000000"/>
          <w:sz w:val="22"/>
          <w:szCs w:val="22"/>
        </w:rPr>
        <w:tab/>
        <w:t xml:space="preserve">1.23. </w:t>
      </w:r>
      <w:r w:rsidRPr="005E5F27">
        <w:rPr>
          <w:rFonts w:ascii="Calibri" w:hAnsi="Calibri" w:cs="Calibri"/>
          <w:b/>
          <w:color w:val="000000"/>
          <w:sz w:val="22"/>
          <w:szCs w:val="22"/>
        </w:rPr>
        <w:t>Sutarties kaina</w:t>
      </w:r>
      <w:r w:rsidRPr="005E5F27">
        <w:rPr>
          <w:rFonts w:ascii="Calibri" w:hAnsi="Calibri" w:cs="Calibri"/>
          <w:color w:val="000000"/>
          <w:sz w:val="22"/>
          <w:szCs w:val="22"/>
        </w:rPr>
        <w:t xml:space="preserve"> – už Paslaugas pagal Sutartį mokėtina suma, įskaitant mokesčius.</w:t>
      </w:r>
    </w:p>
    <w:p w14:paraId="40893705" w14:textId="77777777" w:rsidR="00A3080A" w:rsidRPr="005E5F27" w:rsidRDefault="00A3080A" w:rsidP="00A3080A">
      <w:pPr>
        <w:ind w:firstLine="709"/>
        <w:jc w:val="both"/>
        <w:rPr>
          <w:rFonts w:ascii="Calibri" w:hAnsi="Calibri" w:cs="Calibri"/>
          <w:sz w:val="22"/>
          <w:szCs w:val="22"/>
        </w:rPr>
      </w:pPr>
      <w:r w:rsidRPr="005E5F27">
        <w:rPr>
          <w:rFonts w:ascii="Calibri" w:hAnsi="Calibri" w:cs="Calibri"/>
          <w:color w:val="000000"/>
          <w:sz w:val="22"/>
          <w:szCs w:val="22"/>
        </w:rPr>
        <w:tab/>
        <w:t xml:space="preserve">1.24. </w:t>
      </w:r>
      <w:r w:rsidRPr="005E5F27">
        <w:rPr>
          <w:rFonts w:ascii="Calibri" w:hAnsi="Calibri" w:cs="Calibri"/>
          <w:b/>
          <w:sz w:val="22"/>
          <w:szCs w:val="22"/>
        </w:rPr>
        <w:t>Sutarties objektas</w:t>
      </w:r>
      <w:r w:rsidRPr="005E5F27">
        <w:rPr>
          <w:rFonts w:ascii="Calibri" w:hAnsi="Calibri" w:cs="Calibri"/>
          <w:sz w:val="22"/>
          <w:szCs w:val="22"/>
        </w:rPr>
        <w:t xml:space="preserve"> – paslaugos ir su jų teikimu susijusios prekės, dėl kurių Sutarties šalys susitarė Sutarties SS dalyje ir kurios atitinka Pirkėjo nustatytus reikalavimus.</w:t>
      </w:r>
    </w:p>
    <w:p w14:paraId="6B1095A1" w14:textId="77777777" w:rsidR="00A3080A" w:rsidRPr="005E5F27" w:rsidRDefault="00A3080A" w:rsidP="00A3080A">
      <w:pPr>
        <w:ind w:firstLine="709"/>
        <w:jc w:val="both"/>
        <w:rPr>
          <w:rFonts w:ascii="Calibri" w:hAnsi="Calibri" w:cs="Calibri"/>
          <w:sz w:val="22"/>
          <w:szCs w:val="22"/>
        </w:rPr>
      </w:pPr>
      <w:r w:rsidRPr="005E5F27">
        <w:rPr>
          <w:rFonts w:ascii="Calibri" w:hAnsi="Calibri" w:cs="Calibri"/>
          <w:sz w:val="22"/>
          <w:szCs w:val="22"/>
        </w:rPr>
        <w:t xml:space="preserve">1.25. </w:t>
      </w:r>
      <w:r w:rsidRPr="005E5F27">
        <w:rPr>
          <w:rFonts w:ascii="Calibri" w:hAnsi="Calibri" w:cs="Calibri"/>
          <w:b/>
          <w:sz w:val="22"/>
          <w:szCs w:val="22"/>
        </w:rPr>
        <w:t>Techninė specifikacija</w:t>
      </w:r>
      <w:r w:rsidRPr="005E5F27">
        <w:rPr>
          <w:rFonts w:ascii="Calibri" w:hAnsi="Calibri" w:cs="Calibri"/>
          <w:sz w:val="22"/>
          <w:szCs w:val="22"/>
        </w:rPr>
        <w:t xml:space="preserve"> – Pirkėjo pirkimo sąlygose nustatyti Paslaugoms teikiami reikalavimai.</w:t>
      </w:r>
    </w:p>
    <w:p w14:paraId="76492105" w14:textId="77777777" w:rsidR="00A3080A" w:rsidRPr="005E5F27" w:rsidRDefault="00A3080A" w:rsidP="00A3080A">
      <w:pPr>
        <w:ind w:firstLine="709"/>
        <w:jc w:val="both"/>
        <w:rPr>
          <w:rFonts w:ascii="Calibri" w:hAnsi="Calibri" w:cs="Calibri"/>
          <w:sz w:val="22"/>
          <w:szCs w:val="22"/>
        </w:rPr>
      </w:pPr>
      <w:r w:rsidRPr="005E5F27">
        <w:rPr>
          <w:rFonts w:ascii="Calibri" w:hAnsi="Calibri" w:cs="Calibri"/>
          <w:sz w:val="22"/>
          <w:szCs w:val="22"/>
        </w:rPr>
        <w:t xml:space="preserve">1.26. </w:t>
      </w:r>
      <w:r w:rsidRPr="005E5F27">
        <w:rPr>
          <w:rFonts w:ascii="Calibri" w:hAnsi="Calibri" w:cs="Calibri"/>
          <w:b/>
          <w:sz w:val="22"/>
          <w:szCs w:val="22"/>
        </w:rPr>
        <w:t>Teisės aktai</w:t>
      </w:r>
      <w:r w:rsidRPr="005E5F27">
        <w:rPr>
          <w:rFonts w:ascii="Calibri" w:hAnsi="Calibri" w:cs="Calibri"/>
          <w:sz w:val="22"/>
          <w:szCs w:val="22"/>
        </w:rPr>
        <w:t xml:space="preserve"> – Lietuvos Respublikos teisės aktai ir tarptautinės sutartys, Europos Sąjungos teisės aktai ar bet kokios trečiosios šalies dokumentai, kurie, nepriklausomai nuo jų teisinės galios ir (arba) jurisdikcijos, saisto bet kurią Šalį ir (arba) turi įtakos šios Sutarties vykdymui bei Pirkėjo vidaus teisės aktai, su kuriais Paslaugų teikėjas buvo supažindintas.</w:t>
      </w:r>
    </w:p>
    <w:p w14:paraId="6E84AD6E" w14:textId="77777777" w:rsidR="00A3080A" w:rsidRPr="005E5F27" w:rsidRDefault="00A3080A" w:rsidP="00A3080A">
      <w:pPr>
        <w:ind w:firstLine="709"/>
        <w:jc w:val="both"/>
        <w:rPr>
          <w:rFonts w:ascii="Calibri" w:hAnsi="Calibri" w:cs="Calibri"/>
          <w:sz w:val="22"/>
          <w:szCs w:val="22"/>
        </w:rPr>
      </w:pPr>
      <w:r w:rsidRPr="005E5F27">
        <w:rPr>
          <w:rFonts w:ascii="Calibri" w:hAnsi="Calibri" w:cs="Calibri"/>
          <w:sz w:val="22"/>
          <w:szCs w:val="22"/>
        </w:rPr>
        <w:t xml:space="preserve">1.27. </w:t>
      </w:r>
      <w:proofErr w:type="spellStart"/>
      <w:r w:rsidRPr="005E5F27">
        <w:rPr>
          <w:rFonts w:ascii="Calibri" w:hAnsi="Calibri" w:cs="Calibri"/>
          <w:b/>
          <w:sz w:val="22"/>
          <w:szCs w:val="22"/>
        </w:rPr>
        <w:t>Tretysis</w:t>
      </w:r>
      <w:proofErr w:type="spellEnd"/>
      <w:r w:rsidRPr="005E5F27">
        <w:rPr>
          <w:rFonts w:ascii="Calibri" w:hAnsi="Calibri" w:cs="Calibri"/>
          <w:b/>
          <w:sz w:val="22"/>
          <w:szCs w:val="22"/>
        </w:rPr>
        <w:t xml:space="preserve"> asmuo</w:t>
      </w:r>
      <w:r w:rsidRPr="005E5F27">
        <w:rPr>
          <w:rFonts w:ascii="Calibri" w:hAnsi="Calibri" w:cs="Calibri"/>
          <w:sz w:val="22"/>
          <w:szCs w:val="22"/>
        </w:rPr>
        <w:t xml:space="preserve"> – tai bet kuris fizinis ar juridinis asmuo (taip pat valstybė, valstybės institucijos, savivaldybė, savivaldybės institucijos), kuris nėra šios Sutarties šalis.</w:t>
      </w:r>
    </w:p>
    <w:p w14:paraId="72FE5576" w14:textId="77777777" w:rsidR="00A3080A" w:rsidRPr="005E5F27" w:rsidRDefault="00A3080A" w:rsidP="00A3080A">
      <w:pPr>
        <w:ind w:firstLine="709"/>
        <w:jc w:val="both"/>
        <w:rPr>
          <w:rFonts w:ascii="Calibri" w:hAnsi="Calibri" w:cs="Calibri"/>
          <w:sz w:val="22"/>
          <w:szCs w:val="22"/>
        </w:rPr>
      </w:pPr>
      <w:r w:rsidRPr="005E5F27">
        <w:rPr>
          <w:rFonts w:ascii="Calibri" w:hAnsi="Calibri" w:cs="Calibri"/>
          <w:sz w:val="22"/>
          <w:szCs w:val="22"/>
        </w:rPr>
        <w:t xml:space="preserve">1.28. </w:t>
      </w:r>
      <w:r w:rsidRPr="005E5F27">
        <w:rPr>
          <w:rFonts w:ascii="Calibri" w:hAnsi="Calibri" w:cs="Calibri"/>
          <w:b/>
          <w:sz w:val="22"/>
          <w:szCs w:val="22"/>
        </w:rPr>
        <w:t>Pirkimų įstatymas</w:t>
      </w:r>
      <w:r w:rsidRPr="005E5F27">
        <w:rPr>
          <w:rFonts w:ascii="Calibri" w:hAnsi="Calibri" w:cs="Calibri"/>
          <w:sz w:val="22"/>
          <w:szCs w:val="22"/>
        </w:rPr>
        <w:t xml:space="preserve"> – Lietuvos Respublikos viešųjų pirkimų įstatymas, arba Lietuvos Respublikos pirkimų, atliekamų vandentvarkos, energetikos, transporto ar pašto srityje veikiančių perkančiųjų subjektų, įstatymas, arba Lietuvos Respublikos viešųjų pirkimų, atliekamų gynybos ir saugumo srityje.</w:t>
      </w:r>
    </w:p>
    <w:p w14:paraId="22217D7D" w14:textId="77777777" w:rsidR="00A3080A" w:rsidRPr="005E5F27" w:rsidRDefault="00A3080A" w:rsidP="00A3080A">
      <w:pPr>
        <w:ind w:firstLine="709"/>
        <w:jc w:val="both"/>
        <w:rPr>
          <w:rFonts w:ascii="Calibri" w:hAnsi="Calibri" w:cs="Calibri"/>
          <w:bCs/>
          <w:iCs/>
          <w:strike/>
          <w:color w:val="000000"/>
          <w:sz w:val="22"/>
          <w:szCs w:val="22"/>
        </w:rPr>
      </w:pPr>
      <w:r w:rsidRPr="005E5F27">
        <w:rPr>
          <w:rFonts w:ascii="Calibri" w:hAnsi="Calibri" w:cs="Calibri"/>
          <w:color w:val="000000"/>
          <w:sz w:val="22"/>
          <w:szCs w:val="22"/>
        </w:rPr>
        <w:t xml:space="preserve">1.29. Kitų naudojamų sąvokų apibrėžimai atitinka apibrėžimus, pateiktus </w:t>
      </w:r>
      <w:r w:rsidRPr="005E5F27">
        <w:rPr>
          <w:rFonts w:ascii="Calibri" w:hAnsi="Calibri" w:cs="Calibri"/>
          <w:sz w:val="22"/>
          <w:szCs w:val="22"/>
        </w:rPr>
        <w:t>Pirkimų įstatyme</w:t>
      </w:r>
      <w:r w:rsidRPr="005E5F27">
        <w:rPr>
          <w:rFonts w:ascii="Calibri" w:hAnsi="Calibri" w:cs="Calibri"/>
          <w:color w:val="000000"/>
          <w:sz w:val="22"/>
          <w:szCs w:val="22"/>
        </w:rPr>
        <w:t xml:space="preserve"> ir kituose teisės aktuose.</w:t>
      </w:r>
    </w:p>
    <w:p w14:paraId="79D7F45B" w14:textId="77777777" w:rsidR="00A3080A" w:rsidRPr="005E5F27" w:rsidRDefault="00A3080A" w:rsidP="00A3080A">
      <w:pPr>
        <w:tabs>
          <w:tab w:val="left" w:pos="540"/>
          <w:tab w:val="num" w:pos="2880"/>
        </w:tabs>
        <w:ind w:firstLine="709"/>
        <w:jc w:val="center"/>
        <w:rPr>
          <w:rFonts w:ascii="Calibri" w:hAnsi="Calibri" w:cs="Calibri"/>
          <w:bCs/>
          <w:iCs/>
          <w:sz w:val="22"/>
          <w:szCs w:val="22"/>
        </w:rPr>
      </w:pPr>
    </w:p>
    <w:p w14:paraId="6CC63FFE" w14:textId="77777777" w:rsidR="00A3080A" w:rsidRPr="005E5F27" w:rsidRDefault="00A3080A" w:rsidP="00A3080A">
      <w:pPr>
        <w:tabs>
          <w:tab w:val="left" w:pos="540"/>
          <w:tab w:val="num" w:pos="2880"/>
        </w:tabs>
        <w:jc w:val="center"/>
        <w:rPr>
          <w:rFonts w:ascii="Calibri" w:hAnsi="Calibri" w:cs="Calibri"/>
          <w:b/>
          <w:bCs/>
          <w:iCs/>
          <w:sz w:val="22"/>
          <w:szCs w:val="22"/>
        </w:rPr>
      </w:pPr>
      <w:r w:rsidRPr="005E5F27">
        <w:rPr>
          <w:rFonts w:ascii="Calibri" w:hAnsi="Calibri" w:cs="Calibri"/>
          <w:b/>
          <w:bCs/>
          <w:iCs/>
          <w:sz w:val="22"/>
          <w:szCs w:val="22"/>
        </w:rPr>
        <w:t xml:space="preserve">II. SUTARTIES SUDĖTIS IR AIŠKINIMAS </w:t>
      </w:r>
    </w:p>
    <w:p w14:paraId="0C91D3B6" w14:textId="77777777" w:rsidR="00A3080A" w:rsidRPr="005E5F27" w:rsidRDefault="00A3080A" w:rsidP="00A3080A">
      <w:pPr>
        <w:tabs>
          <w:tab w:val="left" w:pos="540"/>
          <w:tab w:val="num" w:pos="2880"/>
        </w:tabs>
        <w:ind w:firstLine="709"/>
        <w:jc w:val="both"/>
        <w:rPr>
          <w:rFonts w:ascii="Calibri" w:hAnsi="Calibri" w:cs="Calibri"/>
          <w:bCs/>
          <w:iCs/>
          <w:sz w:val="22"/>
          <w:szCs w:val="22"/>
        </w:rPr>
      </w:pPr>
    </w:p>
    <w:p w14:paraId="517397E7" w14:textId="77777777" w:rsidR="00A3080A" w:rsidRPr="005E5F27" w:rsidRDefault="00A3080A" w:rsidP="00A3080A">
      <w:pPr>
        <w:tabs>
          <w:tab w:val="left" w:pos="540"/>
          <w:tab w:val="num" w:pos="2880"/>
        </w:tabs>
        <w:ind w:firstLine="709"/>
        <w:jc w:val="both"/>
        <w:rPr>
          <w:rFonts w:ascii="Calibri" w:hAnsi="Calibri" w:cs="Calibri"/>
          <w:bCs/>
          <w:iCs/>
          <w:sz w:val="22"/>
          <w:szCs w:val="22"/>
        </w:rPr>
      </w:pPr>
      <w:r w:rsidRPr="005E5F27">
        <w:rPr>
          <w:rFonts w:ascii="Calibri" w:hAnsi="Calibri" w:cs="Calibri"/>
          <w:bCs/>
          <w:iCs/>
          <w:sz w:val="22"/>
          <w:szCs w:val="22"/>
        </w:rPr>
        <w:t>2. Sutartis yra vientisas ir nedalomas dokumentas, kurį sudaro toliau išvardyti dokumentai. Sutarties aiškinimo ir taikymo tikslais nustatoma tokia Sutarties dokumentų pirmumo tvarka:</w:t>
      </w:r>
    </w:p>
    <w:p w14:paraId="5A9747E4" w14:textId="77777777" w:rsidR="00A3080A" w:rsidRPr="005E5F27" w:rsidRDefault="00A3080A" w:rsidP="00A3080A">
      <w:pPr>
        <w:tabs>
          <w:tab w:val="left" w:pos="540"/>
          <w:tab w:val="num" w:pos="2880"/>
        </w:tabs>
        <w:ind w:firstLine="709"/>
        <w:jc w:val="both"/>
        <w:rPr>
          <w:rFonts w:ascii="Calibri" w:hAnsi="Calibri" w:cs="Calibri"/>
          <w:bCs/>
          <w:iCs/>
          <w:sz w:val="22"/>
          <w:szCs w:val="22"/>
        </w:rPr>
      </w:pPr>
      <w:r w:rsidRPr="005E5F27">
        <w:rPr>
          <w:rFonts w:ascii="Calibri" w:hAnsi="Calibri" w:cs="Calibri"/>
          <w:bCs/>
          <w:iCs/>
          <w:sz w:val="22"/>
          <w:szCs w:val="22"/>
        </w:rPr>
        <w:t>2.1. Techninė specifikacija (su priedais, jei jų yra);</w:t>
      </w:r>
    </w:p>
    <w:p w14:paraId="78ADE0E6" w14:textId="77777777" w:rsidR="00A3080A" w:rsidRPr="005E5F27" w:rsidRDefault="00A3080A" w:rsidP="00A3080A">
      <w:pPr>
        <w:tabs>
          <w:tab w:val="left" w:pos="540"/>
          <w:tab w:val="num" w:pos="2880"/>
        </w:tabs>
        <w:ind w:firstLine="709"/>
        <w:jc w:val="both"/>
        <w:rPr>
          <w:rFonts w:ascii="Calibri" w:hAnsi="Calibri" w:cs="Calibri"/>
          <w:bCs/>
          <w:iCs/>
          <w:sz w:val="22"/>
          <w:szCs w:val="22"/>
        </w:rPr>
      </w:pPr>
      <w:r w:rsidRPr="005E5F27">
        <w:rPr>
          <w:rFonts w:ascii="Calibri" w:hAnsi="Calibri" w:cs="Calibri"/>
          <w:bCs/>
          <w:iCs/>
          <w:sz w:val="22"/>
          <w:szCs w:val="22"/>
        </w:rPr>
        <w:t>2.2. Sutarties SS dalis (su priedais, jei jų yra, išskyrus Techninę specifikaciją);</w:t>
      </w:r>
    </w:p>
    <w:p w14:paraId="4199C70C" w14:textId="77777777" w:rsidR="00A3080A" w:rsidRPr="005E5F27" w:rsidRDefault="00A3080A" w:rsidP="00A3080A">
      <w:pPr>
        <w:tabs>
          <w:tab w:val="left" w:pos="540"/>
          <w:tab w:val="num" w:pos="2880"/>
        </w:tabs>
        <w:ind w:firstLine="709"/>
        <w:jc w:val="both"/>
        <w:rPr>
          <w:rFonts w:ascii="Calibri" w:hAnsi="Calibri" w:cs="Calibri"/>
          <w:bCs/>
          <w:iCs/>
          <w:sz w:val="22"/>
          <w:szCs w:val="22"/>
        </w:rPr>
      </w:pPr>
      <w:r w:rsidRPr="005E5F27">
        <w:rPr>
          <w:rFonts w:ascii="Calibri" w:hAnsi="Calibri" w:cs="Calibri"/>
          <w:bCs/>
          <w:iCs/>
          <w:sz w:val="22"/>
          <w:szCs w:val="22"/>
        </w:rPr>
        <w:t>2.3. Paslaugų teikėjo galutinis Pasiūlymas;</w:t>
      </w:r>
    </w:p>
    <w:p w14:paraId="4375FBFD" w14:textId="77777777" w:rsidR="00A3080A" w:rsidRPr="005E5F27" w:rsidRDefault="00A3080A" w:rsidP="00A3080A">
      <w:pPr>
        <w:tabs>
          <w:tab w:val="left" w:pos="540"/>
          <w:tab w:val="num" w:pos="2880"/>
        </w:tabs>
        <w:ind w:firstLine="709"/>
        <w:jc w:val="both"/>
        <w:rPr>
          <w:rFonts w:ascii="Calibri" w:hAnsi="Calibri" w:cs="Calibri"/>
          <w:bCs/>
          <w:iCs/>
          <w:sz w:val="22"/>
          <w:szCs w:val="22"/>
        </w:rPr>
      </w:pPr>
      <w:r w:rsidRPr="005E5F27">
        <w:rPr>
          <w:rFonts w:ascii="Calibri" w:hAnsi="Calibri" w:cs="Calibri"/>
          <w:bCs/>
          <w:iCs/>
          <w:sz w:val="22"/>
          <w:szCs w:val="22"/>
        </w:rPr>
        <w:t>2.4. Sutarties BS dalis;</w:t>
      </w:r>
    </w:p>
    <w:p w14:paraId="2050F094" w14:textId="77777777" w:rsidR="00A3080A" w:rsidRPr="005E5F27" w:rsidRDefault="00A3080A" w:rsidP="00A3080A">
      <w:pPr>
        <w:tabs>
          <w:tab w:val="left" w:pos="540"/>
          <w:tab w:val="num" w:pos="2880"/>
        </w:tabs>
        <w:ind w:firstLine="709"/>
        <w:jc w:val="both"/>
        <w:rPr>
          <w:rFonts w:ascii="Calibri" w:hAnsi="Calibri" w:cs="Calibri"/>
          <w:bCs/>
          <w:iCs/>
          <w:sz w:val="22"/>
          <w:szCs w:val="22"/>
        </w:rPr>
      </w:pPr>
      <w:r w:rsidRPr="005E5F27">
        <w:rPr>
          <w:rFonts w:ascii="Calibri" w:hAnsi="Calibri" w:cs="Calibri"/>
          <w:bCs/>
          <w:iCs/>
          <w:sz w:val="22"/>
          <w:szCs w:val="22"/>
        </w:rPr>
        <w:t>2.5. Pirkimo dokumentai.</w:t>
      </w:r>
    </w:p>
    <w:p w14:paraId="5C2A252C" w14:textId="77777777" w:rsidR="00A3080A" w:rsidRPr="005E5F27" w:rsidRDefault="00A3080A" w:rsidP="00A3080A">
      <w:pPr>
        <w:tabs>
          <w:tab w:val="left" w:pos="540"/>
          <w:tab w:val="num" w:pos="2880"/>
        </w:tabs>
        <w:ind w:firstLine="709"/>
        <w:jc w:val="both"/>
        <w:rPr>
          <w:rFonts w:ascii="Calibri" w:hAnsi="Calibri" w:cs="Calibri"/>
          <w:bCs/>
          <w:iCs/>
          <w:sz w:val="22"/>
          <w:szCs w:val="22"/>
        </w:rPr>
      </w:pPr>
      <w:r w:rsidRPr="005E5F27">
        <w:rPr>
          <w:rFonts w:ascii="Calibri" w:hAnsi="Calibri" w:cs="Calibri"/>
          <w:bCs/>
          <w:iCs/>
          <w:sz w:val="22"/>
          <w:szCs w:val="22"/>
        </w:rPr>
        <w:t>3. Neatitikimo ar prieštaravimo atveju vadovaujamasi 2 punkte nurodyta eilės tvarka pagal pirmumą išdėstytais dokumentais.</w:t>
      </w:r>
    </w:p>
    <w:p w14:paraId="57E0E6CB" w14:textId="77777777" w:rsidR="00A3080A" w:rsidRPr="005E5F27" w:rsidRDefault="00A3080A" w:rsidP="00A3080A">
      <w:pPr>
        <w:tabs>
          <w:tab w:val="left" w:pos="540"/>
          <w:tab w:val="num" w:pos="2880"/>
        </w:tabs>
        <w:ind w:firstLine="709"/>
        <w:jc w:val="both"/>
        <w:rPr>
          <w:rFonts w:ascii="Calibri" w:hAnsi="Calibri" w:cs="Calibri"/>
          <w:bCs/>
          <w:iCs/>
          <w:sz w:val="22"/>
          <w:szCs w:val="22"/>
        </w:rPr>
      </w:pPr>
      <w:r w:rsidRPr="005E5F27">
        <w:rPr>
          <w:rFonts w:ascii="Calibri" w:hAnsi="Calibri" w:cs="Calibri"/>
          <w:bCs/>
          <w:iCs/>
          <w:sz w:val="22"/>
          <w:szCs w:val="22"/>
        </w:rPr>
        <w:t>4. Sutartis yra sudaryta, taikoma ir aiškinama pagal Lietuvos Respublikos teisės aktus, jeigu Šalys nesusitarė kitaip ir tai nurodė Sutarties SS dalyje.</w:t>
      </w:r>
    </w:p>
    <w:p w14:paraId="6A02E378" w14:textId="77777777" w:rsidR="00A3080A" w:rsidRPr="005E5F27" w:rsidRDefault="00A3080A" w:rsidP="00A3080A">
      <w:pPr>
        <w:tabs>
          <w:tab w:val="left" w:pos="540"/>
          <w:tab w:val="num" w:pos="2880"/>
        </w:tabs>
        <w:ind w:firstLine="709"/>
        <w:jc w:val="both"/>
        <w:rPr>
          <w:rFonts w:ascii="Calibri" w:hAnsi="Calibri" w:cs="Calibri"/>
          <w:bCs/>
          <w:iCs/>
          <w:sz w:val="22"/>
          <w:szCs w:val="22"/>
        </w:rPr>
      </w:pPr>
      <w:r w:rsidRPr="005E5F27">
        <w:rPr>
          <w:rFonts w:ascii="Calibri" w:hAnsi="Calibri" w:cs="Calibri"/>
          <w:bCs/>
          <w:iCs/>
          <w:sz w:val="22"/>
          <w:szCs w:val="22"/>
        </w:rPr>
        <w:t xml:space="preserve">5. </w:t>
      </w:r>
      <w:r w:rsidRPr="005E5F27">
        <w:rPr>
          <w:rFonts w:ascii="Calibri" w:hAnsi="Calibri" w:cs="Calibri"/>
          <w:sz w:val="22"/>
          <w:szCs w:val="22"/>
        </w:rPr>
        <w:t>Šalių iš anksto sutartų minimalių nuostolių skaičiavimas pradedamas kitą dieną po paskutinės pagal Sutartį įsipareigojimų įvykdymo termino dienos ir baigiamas Šaliai įvykdžius įsipareigojimus (paskutinė skaičiavimo diena yra laikoma įsipareigojimų įvykdymo diena).</w:t>
      </w:r>
    </w:p>
    <w:p w14:paraId="0BDD57C0" w14:textId="77777777" w:rsidR="00A3080A" w:rsidRPr="005E5F27" w:rsidRDefault="00A3080A" w:rsidP="00A3080A">
      <w:pPr>
        <w:tabs>
          <w:tab w:val="num" w:pos="540"/>
          <w:tab w:val="left" w:pos="1701"/>
          <w:tab w:val="num" w:pos="2880"/>
        </w:tabs>
        <w:ind w:firstLine="709"/>
        <w:jc w:val="both"/>
        <w:rPr>
          <w:rFonts w:ascii="Calibri" w:hAnsi="Calibri" w:cs="Calibri"/>
          <w:sz w:val="22"/>
          <w:szCs w:val="22"/>
        </w:rPr>
      </w:pPr>
      <w:r w:rsidRPr="005E5F27">
        <w:rPr>
          <w:rFonts w:ascii="Calibri" w:hAnsi="Calibri" w:cs="Calibri"/>
          <w:bCs/>
          <w:iCs/>
          <w:sz w:val="22"/>
          <w:szCs w:val="22"/>
        </w:rPr>
        <w:t xml:space="preserve">6. </w:t>
      </w:r>
      <w:r w:rsidRPr="005E5F27">
        <w:rPr>
          <w:rFonts w:ascii="Calibri" w:hAnsi="Calibri" w:cs="Calibri"/>
          <w:sz w:val="22"/>
          <w:szCs w:val="22"/>
        </w:rPr>
        <w:t>Sutarties dalių ir punktų pavadinimai yra naudojami tik nuorodų patogumui, ir aiškinant Sutartį gali būti naudojami tik kaip papildoma priemonė.</w:t>
      </w:r>
    </w:p>
    <w:p w14:paraId="457C1C78" w14:textId="77777777" w:rsidR="00A3080A" w:rsidRPr="005E5F27" w:rsidRDefault="00A3080A" w:rsidP="00A3080A">
      <w:pPr>
        <w:tabs>
          <w:tab w:val="left" w:pos="360"/>
          <w:tab w:val="num" w:pos="2880"/>
        </w:tabs>
        <w:ind w:firstLine="709"/>
        <w:jc w:val="both"/>
        <w:rPr>
          <w:rFonts w:ascii="Calibri" w:hAnsi="Calibri" w:cs="Calibri"/>
          <w:sz w:val="22"/>
          <w:szCs w:val="22"/>
        </w:rPr>
      </w:pPr>
      <w:r w:rsidRPr="005E5F27">
        <w:rPr>
          <w:rFonts w:ascii="Calibri" w:hAnsi="Calibri" w:cs="Calibri"/>
          <w:sz w:val="22"/>
          <w:szCs w:val="22"/>
        </w:rPr>
        <w:t xml:space="preserve">7. Jeigu Sutartyje nenustatyta kitaip, Sutarties trukmė ir kiti terminai yra skaičiuojami kalendorinėmis dienomis. </w:t>
      </w:r>
    </w:p>
    <w:p w14:paraId="455CF884" w14:textId="77777777" w:rsidR="00A3080A" w:rsidRPr="005E5F27" w:rsidRDefault="00A3080A" w:rsidP="00A3080A">
      <w:pPr>
        <w:tabs>
          <w:tab w:val="num" w:pos="540"/>
          <w:tab w:val="left" w:pos="1701"/>
          <w:tab w:val="num" w:pos="2880"/>
        </w:tabs>
        <w:ind w:firstLine="709"/>
        <w:jc w:val="both"/>
        <w:rPr>
          <w:rFonts w:ascii="Calibri" w:hAnsi="Calibri" w:cs="Calibri"/>
          <w:sz w:val="22"/>
          <w:szCs w:val="22"/>
        </w:rPr>
      </w:pPr>
      <w:r w:rsidRPr="005E5F27">
        <w:rPr>
          <w:rFonts w:ascii="Calibri" w:hAnsi="Calibri" w:cs="Calibri"/>
          <w:sz w:val="22"/>
          <w:szCs w:val="22"/>
        </w:rPr>
        <w:t xml:space="preserve">8. Jeigu mokėjimų ar prievolių įvykdymo terminas sutampa su oficialių švenčių ir ne darbo diena Lietuvos Respublikoje, tai pagal Sutartį prievolės įvykdymo ir mokėjimų terminas yra pirma po tos dienos darbo diena. </w:t>
      </w:r>
    </w:p>
    <w:p w14:paraId="1AB6C063" w14:textId="77777777" w:rsidR="00A3080A" w:rsidRPr="005E5F27" w:rsidRDefault="00A3080A" w:rsidP="00A3080A">
      <w:pPr>
        <w:tabs>
          <w:tab w:val="num" w:pos="540"/>
          <w:tab w:val="num" w:pos="792"/>
          <w:tab w:val="left" w:pos="1701"/>
          <w:tab w:val="num" w:pos="2880"/>
        </w:tabs>
        <w:ind w:firstLine="709"/>
        <w:jc w:val="both"/>
        <w:rPr>
          <w:rFonts w:ascii="Calibri" w:hAnsi="Calibri" w:cs="Calibri"/>
          <w:sz w:val="22"/>
          <w:szCs w:val="22"/>
        </w:rPr>
      </w:pPr>
      <w:r w:rsidRPr="005E5F27">
        <w:rPr>
          <w:rFonts w:ascii="Calibri" w:hAnsi="Calibri" w:cs="Calibri"/>
          <w:sz w:val="22"/>
          <w:szCs w:val="22"/>
        </w:rPr>
        <w:t>9. Sutartyje, kur reikalauja kontekstas, žodžiai pateikti vienaskaitoje, gali turėti daugiskaitos prasmę ir atvirkščiai.</w:t>
      </w:r>
    </w:p>
    <w:p w14:paraId="6FFF6709" w14:textId="77777777" w:rsidR="00A3080A" w:rsidRPr="005E5F27" w:rsidRDefault="00A3080A" w:rsidP="00A3080A">
      <w:pPr>
        <w:tabs>
          <w:tab w:val="num" w:pos="540"/>
          <w:tab w:val="num" w:pos="792"/>
          <w:tab w:val="left" w:pos="1701"/>
          <w:tab w:val="num" w:pos="2880"/>
        </w:tabs>
        <w:ind w:firstLine="709"/>
        <w:jc w:val="both"/>
        <w:rPr>
          <w:rFonts w:ascii="Calibri" w:hAnsi="Calibri" w:cs="Calibri"/>
          <w:sz w:val="22"/>
          <w:szCs w:val="22"/>
        </w:rPr>
      </w:pPr>
      <w:r w:rsidRPr="005E5F27">
        <w:rPr>
          <w:rFonts w:ascii="Calibri" w:hAnsi="Calibri" w:cs="Calibri"/>
          <w:sz w:val="22"/>
          <w:szCs w:val="22"/>
        </w:rPr>
        <w:t>10. Tais atvejais, kai tam tikra prasmė yra skirtinga tarp nurodytosios žodžiais ir nurodytosios skaičiais, vadovaujamasi žodine prasme.</w:t>
      </w:r>
    </w:p>
    <w:p w14:paraId="3420B2A4" w14:textId="77777777" w:rsidR="00A3080A" w:rsidRPr="005E5F27" w:rsidRDefault="00A3080A" w:rsidP="00A3080A">
      <w:pPr>
        <w:tabs>
          <w:tab w:val="num" w:pos="540"/>
          <w:tab w:val="num" w:pos="792"/>
          <w:tab w:val="left" w:pos="1701"/>
          <w:tab w:val="num" w:pos="2880"/>
        </w:tabs>
        <w:ind w:firstLine="709"/>
        <w:jc w:val="both"/>
        <w:rPr>
          <w:rFonts w:ascii="Calibri" w:hAnsi="Calibri" w:cs="Calibri"/>
          <w:sz w:val="22"/>
          <w:szCs w:val="22"/>
        </w:rPr>
      </w:pPr>
    </w:p>
    <w:p w14:paraId="6572067B" w14:textId="77777777" w:rsidR="00A3080A" w:rsidRDefault="00A3080A" w:rsidP="00A3080A">
      <w:pPr>
        <w:tabs>
          <w:tab w:val="num" w:pos="540"/>
          <w:tab w:val="num" w:pos="792"/>
          <w:tab w:val="left" w:pos="1701"/>
          <w:tab w:val="num" w:pos="2880"/>
        </w:tabs>
        <w:jc w:val="center"/>
        <w:rPr>
          <w:rFonts w:ascii="Calibri" w:hAnsi="Calibri" w:cs="Calibri"/>
          <w:b/>
          <w:sz w:val="22"/>
          <w:szCs w:val="22"/>
        </w:rPr>
      </w:pPr>
      <w:r w:rsidRPr="005E5F27">
        <w:rPr>
          <w:rFonts w:ascii="Calibri" w:hAnsi="Calibri" w:cs="Calibri"/>
          <w:b/>
          <w:sz w:val="22"/>
          <w:szCs w:val="22"/>
        </w:rPr>
        <w:t>III. ŠALIŲ TEISĖS IR PAREIGOS</w:t>
      </w:r>
    </w:p>
    <w:p w14:paraId="061A9229" w14:textId="77777777" w:rsidR="008D3029" w:rsidRPr="005E5F27" w:rsidRDefault="008D3029" w:rsidP="00A3080A">
      <w:pPr>
        <w:tabs>
          <w:tab w:val="num" w:pos="540"/>
          <w:tab w:val="num" w:pos="792"/>
          <w:tab w:val="left" w:pos="1701"/>
          <w:tab w:val="num" w:pos="2880"/>
        </w:tabs>
        <w:jc w:val="center"/>
        <w:rPr>
          <w:rFonts w:ascii="Calibri" w:hAnsi="Calibri" w:cs="Calibri"/>
          <w:b/>
          <w:sz w:val="22"/>
          <w:szCs w:val="22"/>
        </w:rPr>
      </w:pPr>
    </w:p>
    <w:p w14:paraId="6D5E7398" w14:textId="77777777" w:rsidR="00A3080A" w:rsidRPr="005E5F27" w:rsidRDefault="00A3080A" w:rsidP="00A3080A">
      <w:pPr>
        <w:tabs>
          <w:tab w:val="num" w:pos="540"/>
          <w:tab w:val="num" w:pos="792"/>
          <w:tab w:val="left" w:pos="1701"/>
          <w:tab w:val="num" w:pos="2880"/>
        </w:tabs>
        <w:ind w:firstLine="709"/>
        <w:jc w:val="both"/>
        <w:rPr>
          <w:rFonts w:ascii="Calibri" w:hAnsi="Calibri" w:cs="Calibri"/>
          <w:sz w:val="22"/>
          <w:szCs w:val="22"/>
        </w:rPr>
      </w:pPr>
      <w:r w:rsidRPr="005E5F27">
        <w:rPr>
          <w:rFonts w:ascii="Calibri" w:hAnsi="Calibri" w:cs="Calibri"/>
          <w:sz w:val="22"/>
          <w:szCs w:val="22"/>
        </w:rPr>
        <w:lastRenderedPageBreak/>
        <w:t xml:space="preserve">11. Vykdydamos Sutartį Šalys įsipareigoja bendradarbiauti, kooperuotis, veikti tinkamai ir sąžiningai viena kitos atžvilgiu. </w:t>
      </w:r>
    </w:p>
    <w:p w14:paraId="5B857ADD" w14:textId="77777777" w:rsidR="00A3080A" w:rsidRPr="005E5F27" w:rsidRDefault="00A3080A" w:rsidP="00A3080A">
      <w:pPr>
        <w:tabs>
          <w:tab w:val="num" w:pos="540"/>
          <w:tab w:val="num" w:pos="792"/>
          <w:tab w:val="left" w:pos="1701"/>
          <w:tab w:val="num" w:pos="2880"/>
        </w:tabs>
        <w:ind w:firstLine="709"/>
        <w:jc w:val="both"/>
        <w:rPr>
          <w:rFonts w:ascii="Calibri" w:hAnsi="Calibri" w:cs="Calibri"/>
          <w:sz w:val="22"/>
          <w:szCs w:val="22"/>
        </w:rPr>
      </w:pPr>
      <w:r w:rsidRPr="005E5F27">
        <w:rPr>
          <w:rFonts w:ascii="Calibri" w:hAnsi="Calibri" w:cs="Calibri"/>
          <w:sz w:val="22"/>
          <w:szCs w:val="22"/>
        </w:rPr>
        <w:t>12. Paslaugų teikėjas įsipareigoja:</w:t>
      </w:r>
    </w:p>
    <w:p w14:paraId="2AC758D0" w14:textId="77777777" w:rsidR="00A3080A" w:rsidRPr="005E5F27" w:rsidRDefault="00A3080A" w:rsidP="00A3080A">
      <w:pPr>
        <w:tabs>
          <w:tab w:val="num" w:pos="540"/>
          <w:tab w:val="num" w:pos="792"/>
          <w:tab w:val="left" w:pos="1701"/>
          <w:tab w:val="num" w:pos="2880"/>
        </w:tabs>
        <w:ind w:firstLine="709"/>
        <w:jc w:val="both"/>
        <w:rPr>
          <w:rFonts w:ascii="Calibri" w:hAnsi="Calibri" w:cs="Calibri"/>
          <w:sz w:val="22"/>
          <w:szCs w:val="22"/>
        </w:rPr>
      </w:pPr>
      <w:r w:rsidRPr="005E5F27">
        <w:rPr>
          <w:rFonts w:ascii="Calibri" w:hAnsi="Calibri" w:cs="Calibri"/>
          <w:sz w:val="22"/>
          <w:szCs w:val="22"/>
        </w:rPr>
        <w:t>12.1. teikti Paslaugas Sutartyje ir jos prieduose nustatyta apimtimi, sąlygomis ir tvarka. Visais atvejais visos Paslaugos turi būti suteiktos laiku, kokybiškai ir kompleksiškai;</w:t>
      </w:r>
    </w:p>
    <w:p w14:paraId="3CA6E5F3" w14:textId="77777777" w:rsidR="00A3080A" w:rsidRPr="005E5F27" w:rsidRDefault="00A3080A" w:rsidP="00A3080A">
      <w:pPr>
        <w:tabs>
          <w:tab w:val="num" w:pos="540"/>
          <w:tab w:val="num" w:pos="792"/>
          <w:tab w:val="left" w:pos="1701"/>
          <w:tab w:val="num" w:pos="2880"/>
        </w:tabs>
        <w:ind w:firstLine="709"/>
        <w:jc w:val="both"/>
        <w:rPr>
          <w:rFonts w:ascii="Calibri" w:hAnsi="Calibri" w:cs="Calibri"/>
          <w:sz w:val="22"/>
          <w:szCs w:val="22"/>
        </w:rPr>
      </w:pPr>
      <w:r w:rsidRPr="005E5F27">
        <w:rPr>
          <w:rFonts w:ascii="Calibri" w:hAnsi="Calibri" w:cs="Calibri"/>
          <w:sz w:val="22"/>
          <w:szCs w:val="22"/>
        </w:rPr>
        <w:t>12.2. Paslaugas teikti savo rizika, rūpestingai ir efektyviai, pagal geriausius visuotinai pripažįstamus profesinius standartus ir gerąją praktiką, panaudojant visus reikiamus įgūdžius, žinias; vadovautis vykdomai Paslaugų teikėjo veiklai taikomais reikalavimais;</w:t>
      </w:r>
    </w:p>
    <w:p w14:paraId="69D07291" w14:textId="77777777" w:rsidR="00A3080A" w:rsidRPr="005E5F27" w:rsidRDefault="00A3080A" w:rsidP="00A3080A">
      <w:pPr>
        <w:tabs>
          <w:tab w:val="num" w:pos="540"/>
          <w:tab w:val="num" w:pos="792"/>
          <w:tab w:val="left" w:pos="1701"/>
          <w:tab w:val="num" w:pos="2880"/>
        </w:tabs>
        <w:ind w:firstLine="709"/>
        <w:jc w:val="both"/>
        <w:rPr>
          <w:rFonts w:ascii="Calibri" w:hAnsi="Calibri" w:cs="Calibri"/>
          <w:sz w:val="22"/>
          <w:szCs w:val="22"/>
        </w:rPr>
      </w:pPr>
      <w:r w:rsidRPr="005E5F27">
        <w:rPr>
          <w:rFonts w:ascii="Calibri" w:hAnsi="Calibri" w:cs="Calibri"/>
          <w:sz w:val="22"/>
          <w:szCs w:val="22"/>
        </w:rPr>
        <w:t>12.3. savo sąskaita ištaisyti visus Paslaugų teikimo trūkumus;</w:t>
      </w:r>
    </w:p>
    <w:p w14:paraId="7CC815F7" w14:textId="77777777" w:rsidR="00A3080A" w:rsidRPr="005E5F27" w:rsidRDefault="00A3080A" w:rsidP="00A3080A">
      <w:pPr>
        <w:tabs>
          <w:tab w:val="num" w:pos="540"/>
          <w:tab w:val="num" w:pos="792"/>
          <w:tab w:val="left" w:pos="1701"/>
          <w:tab w:val="num" w:pos="2880"/>
        </w:tabs>
        <w:ind w:firstLine="709"/>
        <w:jc w:val="both"/>
        <w:rPr>
          <w:rFonts w:ascii="Calibri" w:hAnsi="Calibri" w:cs="Calibri"/>
          <w:sz w:val="22"/>
          <w:szCs w:val="22"/>
        </w:rPr>
      </w:pPr>
      <w:r w:rsidRPr="005E5F27">
        <w:rPr>
          <w:rFonts w:ascii="Calibri" w:hAnsi="Calibri" w:cs="Calibri"/>
          <w:sz w:val="22"/>
          <w:szCs w:val="22"/>
        </w:rPr>
        <w:t>12.4. nedelsiant informuoti Pirkėją apie bet kurias aplinkybes, kurios trukdo ar gali sutrukdyti Paslaugų teikėjui teikti Paslaugas Sutartyje ir jis prieduose nurodyta apimtimi, sąlygomis ir tvarka;</w:t>
      </w:r>
    </w:p>
    <w:p w14:paraId="22FF9726" w14:textId="77777777" w:rsidR="00A3080A" w:rsidRPr="005E5F27" w:rsidRDefault="00A3080A" w:rsidP="00A3080A">
      <w:pPr>
        <w:tabs>
          <w:tab w:val="num" w:pos="540"/>
          <w:tab w:val="num" w:pos="792"/>
          <w:tab w:val="left" w:pos="1701"/>
          <w:tab w:val="num" w:pos="2880"/>
        </w:tabs>
        <w:ind w:firstLine="709"/>
        <w:jc w:val="both"/>
        <w:rPr>
          <w:rFonts w:ascii="Calibri" w:hAnsi="Calibri" w:cs="Calibri"/>
          <w:sz w:val="22"/>
          <w:szCs w:val="22"/>
        </w:rPr>
      </w:pPr>
      <w:r w:rsidRPr="005E5F27">
        <w:rPr>
          <w:rFonts w:ascii="Calibri" w:hAnsi="Calibri" w:cs="Calibri"/>
          <w:sz w:val="22"/>
          <w:szCs w:val="22"/>
        </w:rPr>
        <w:t>12.5. užtikrinti Sutarties vykdymui reikalingų darbuotojų būtiną kvalifikaciją ir tokių darbuotojų atitiktį aviacijos saugai, kaip tai nustatyta Europos Sąjungos reglamentuose, Lietuvos Respublikos aviacijos įstatyme ir kituose teisės aktuose; prireikus, Pirkėjo reikalavimu pateikti tai patvirtinančių dokumentų kopijas (šio punkto sąlyga taikoma, kai Pirkėjo vykdoma veikla, nurodyta oro navigacijos paslaugų (toliau – ONP) teikėjo pažymėjime, apima Paslaugas (ar jų dalį) pagal Sutartį);</w:t>
      </w:r>
    </w:p>
    <w:p w14:paraId="42564E5E" w14:textId="77777777" w:rsidR="00A3080A" w:rsidRPr="005E5F27" w:rsidRDefault="00A3080A" w:rsidP="00A3080A">
      <w:pPr>
        <w:tabs>
          <w:tab w:val="num" w:pos="540"/>
          <w:tab w:val="num" w:pos="792"/>
          <w:tab w:val="left" w:pos="1701"/>
          <w:tab w:val="num" w:pos="2880"/>
        </w:tabs>
        <w:ind w:firstLine="709"/>
        <w:jc w:val="both"/>
        <w:rPr>
          <w:rFonts w:ascii="Calibri" w:hAnsi="Calibri" w:cs="Calibri"/>
          <w:sz w:val="22"/>
          <w:szCs w:val="22"/>
        </w:rPr>
      </w:pPr>
      <w:r w:rsidRPr="005E5F27">
        <w:rPr>
          <w:rFonts w:ascii="Calibri" w:hAnsi="Calibri" w:cs="Calibri"/>
          <w:sz w:val="22"/>
          <w:szCs w:val="22"/>
        </w:rPr>
        <w:t>12.6. užtikrinti, kad Paslaugos būtų teikiamos naudojant atitinkamų Paslaugų teikimui būtiną ir kokybišką darbo įrangą, taip pat užtikrinti pakankamą darbo įrangos kiekį. Paslaugų teikimui naudojama darbo įranga turi būti saugi, tinkamai sertifikuota ir atitikti taikomus standartus;</w:t>
      </w:r>
    </w:p>
    <w:p w14:paraId="04094385" w14:textId="77777777" w:rsidR="00A3080A" w:rsidRPr="005E5F27" w:rsidRDefault="00A3080A" w:rsidP="00A3080A">
      <w:pPr>
        <w:tabs>
          <w:tab w:val="num" w:pos="540"/>
          <w:tab w:val="num" w:pos="792"/>
          <w:tab w:val="left" w:pos="1701"/>
          <w:tab w:val="num" w:pos="2880"/>
        </w:tabs>
        <w:ind w:firstLine="709"/>
        <w:jc w:val="both"/>
        <w:rPr>
          <w:rFonts w:ascii="Calibri" w:hAnsi="Calibri" w:cs="Calibri"/>
          <w:sz w:val="22"/>
          <w:szCs w:val="22"/>
        </w:rPr>
      </w:pPr>
      <w:r w:rsidRPr="005E5F27">
        <w:rPr>
          <w:rFonts w:ascii="Calibri" w:hAnsi="Calibri" w:cs="Calibri"/>
          <w:sz w:val="22"/>
          <w:szCs w:val="22"/>
        </w:rPr>
        <w:t>12.7. suteikti galimybę Pirkėjui ir jį prižiūrinčiai kompetentingai institucijai – viešajai įstaigai Transporto kompetencijų agentūrai (toliau – TKA) atlikti paslaugų pagal sutartį teikimo priežiūrą, taip, kaip tai nustatyta Reglamento 373/2017 ATM/ANS.OR.B.015 „Pagal sutartis vykdoma veikla“ taisyklėje ir Pirkėjui ir / arba jį prižiūrinčiai kompetentingai institucijai – TKA paprašius, pateikti su paslaugos teikimu susijusią informaciją ir dokumentus (ši nuostata taikoma, kai Pirkėjo vykdoma veikla, nurodyta ONP teikėjo pažymėjime, apima Paslaugas (ar jų dalį) pagal Sutartį);</w:t>
      </w:r>
    </w:p>
    <w:p w14:paraId="726FF0D9" w14:textId="77777777" w:rsidR="00A3080A" w:rsidRPr="005E5F27" w:rsidRDefault="00A3080A" w:rsidP="00A3080A">
      <w:pPr>
        <w:tabs>
          <w:tab w:val="num" w:pos="540"/>
          <w:tab w:val="num" w:pos="792"/>
          <w:tab w:val="left" w:pos="1701"/>
          <w:tab w:val="num" w:pos="2880"/>
        </w:tabs>
        <w:ind w:firstLine="709"/>
        <w:jc w:val="both"/>
        <w:rPr>
          <w:rFonts w:ascii="Calibri" w:hAnsi="Calibri" w:cs="Calibri"/>
          <w:sz w:val="22"/>
          <w:szCs w:val="22"/>
        </w:rPr>
      </w:pPr>
      <w:r w:rsidRPr="005E5F27">
        <w:rPr>
          <w:rFonts w:ascii="Calibri" w:hAnsi="Calibri" w:cs="Calibri"/>
          <w:sz w:val="22"/>
          <w:szCs w:val="22"/>
        </w:rPr>
        <w:t>12.8. tuo atveju, kai TKA nustato trūkumų, susijusių su Pirkėjui teikiama paslauga, ne vėliau kaip per 3 darbo dienas nuo TKA ataskaitos, kurioje nurodytas toks trūkumas, pateikimo Paslaugų teikėjui dienos, pranešti apie tai Pirkėjui (ši nuostata taikoma, kai Pirkėjo vykdoma veikla, nurodyta ONP teikėjo pažymėjime, apima Paslaugas (ar jų dalį) pagal Sutartį ir Paslaugų teikėjas yra sertifikuojamas pagal Reglamento 2017/373 ir (ar) Reglamento 2015/340 reikalavimus);</w:t>
      </w:r>
    </w:p>
    <w:p w14:paraId="4B77A320" w14:textId="77777777" w:rsidR="00A3080A" w:rsidRPr="005E5F27" w:rsidRDefault="00A3080A" w:rsidP="00A3080A">
      <w:pPr>
        <w:tabs>
          <w:tab w:val="num" w:pos="540"/>
          <w:tab w:val="num" w:pos="792"/>
          <w:tab w:val="left" w:pos="1701"/>
          <w:tab w:val="num" w:pos="2880"/>
        </w:tabs>
        <w:ind w:firstLine="709"/>
        <w:jc w:val="both"/>
        <w:rPr>
          <w:rFonts w:ascii="Calibri" w:hAnsi="Calibri" w:cs="Calibri"/>
          <w:sz w:val="22"/>
          <w:szCs w:val="22"/>
        </w:rPr>
      </w:pPr>
      <w:r w:rsidRPr="005E5F27">
        <w:rPr>
          <w:rFonts w:ascii="Calibri" w:hAnsi="Calibri" w:cs="Calibri"/>
          <w:sz w:val="22"/>
          <w:szCs w:val="22"/>
        </w:rPr>
        <w:t>12.9. atlikti ir pateikti Pirkėjui teikiamų Paslaugų tinkamumo saugos atžvilgiu vertinimą bei bendradarbiauti su Pirkėju jam atliekant funkcinių sistemų, kurios turi sąsajų ar sąveikų su Paslaugų teikėjo teikiamomis paslaugomis, saugos vertinimus ir teikti tokiam vertinimui atlikti reikalingą informaciją (ši nuostata taikoma, kai Pirkėjo vykdoma veikla, nurodyta ONP teikėjo pažymėjime, apima Paslaugas (ar jų dalį) pagal Sutartį ir Paslaugų teikėjas yra sertifikuojamas pagal Reglamento 2017/373 ir (ar) Reglamento 2015/340 reikalavimus);</w:t>
      </w:r>
    </w:p>
    <w:p w14:paraId="47B9EADA" w14:textId="77777777" w:rsidR="00A3080A" w:rsidRPr="005E5F27" w:rsidRDefault="00A3080A" w:rsidP="00A3080A">
      <w:pPr>
        <w:tabs>
          <w:tab w:val="num" w:pos="540"/>
          <w:tab w:val="num" w:pos="792"/>
          <w:tab w:val="left" w:pos="1701"/>
          <w:tab w:val="num" w:pos="2880"/>
        </w:tabs>
        <w:ind w:firstLine="709"/>
        <w:jc w:val="both"/>
        <w:rPr>
          <w:rFonts w:ascii="Calibri" w:hAnsi="Calibri" w:cs="Calibri"/>
          <w:sz w:val="22"/>
          <w:szCs w:val="22"/>
        </w:rPr>
      </w:pPr>
      <w:r w:rsidRPr="005E5F27">
        <w:rPr>
          <w:rFonts w:ascii="Calibri" w:hAnsi="Calibri" w:cs="Calibri"/>
          <w:sz w:val="22"/>
          <w:szCs w:val="22"/>
        </w:rPr>
        <w:t xml:space="preserve">12.10. iš anksto informuoti Pirkėją apie pakeitimų, susijusių su teikiama Paslauga, įgyvendinimą (ši nuostata taikoma, kai Pirkėjo vykdoma veikla, nurodyta ONP teikėjo pažymėjime, apima Paslaugas (ar jų dalį) pagal Sutartį ir Paslaugų teikėjas yra sertifikuojamas pagal Reglamento 2017/373 ir (ar) Reglamento 2015/340 reikalavimus); </w:t>
      </w:r>
    </w:p>
    <w:p w14:paraId="42737A12" w14:textId="77777777" w:rsidR="00A3080A" w:rsidRPr="005E5F27" w:rsidRDefault="00A3080A" w:rsidP="00A3080A">
      <w:pPr>
        <w:tabs>
          <w:tab w:val="num" w:pos="540"/>
          <w:tab w:val="num" w:pos="792"/>
          <w:tab w:val="left" w:pos="1701"/>
          <w:tab w:val="num" w:pos="2880"/>
        </w:tabs>
        <w:ind w:firstLine="709"/>
        <w:jc w:val="both"/>
        <w:rPr>
          <w:rFonts w:ascii="Calibri" w:hAnsi="Calibri" w:cs="Calibri"/>
          <w:sz w:val="22"/>
          <w:szCs w:val="22"/>
        </w:rPr>
      </w:pPr>
      <w:r w:rsidRPr="005E5F27">
        <w:rPr>
          <w:rFonts w:ascii="Calibri" w:hAnsi="Calibri" w:cs="Calibri"/>
          <w:sz w:val="22"/>
          <w:szCs w:val="22"/>
        </w:rPr>
        <w:t>12.11. ne vėliau kaip likus 6 mėnesiams iki pažymėjimo (sertifikato) ar kito dokumento, patvirtinančio Paslaugų teikėjo kvalifikaciją, galiojimo pabaigos pateikti Pirkėjui naujai išduoto galiojančio atitinkamo dokumento kopiją (ši nuostata taikoma, kai Pirkėjo vykdoma veikla, nurodyta ONP teikėjo pažymėjime, apima Paslaugas (ar jų dalį) pagal Sutartį ir Paslaugų teikėjas yra sertifikuojamas pagal Reglamento 2017/373 ir (ar) Reglamento 2015/340 reikalavimus);</w:t>
      </w:r>
    </w:p>
    <w:p w14:paraId="631EEC50" w14:textId="77777777" w:rsidR="00A3080A" w:rsidRPr="005E5F27" w:rsidRDefault="00A3080A" w:rsidP="00A3080A">
      <w:pPr>
        <w:tabs>
          <w:tab w:val="num" w:pos="540"/>
          <w:tab w:val="num" w:pos="792"/>
          <w:tab w:val="left" w:pos="1701"/>
          <w:tab w:val="num" w:pos="2880"/>
        </w:tabs>
        <w:ind w:firstLine="709"/>
        <w:jc w:val="both"/>
        <w:rPr>
          <w:rFonts w:ascii="Calibri" w:hAnsi="Calibri" w:cs="Calibri"/>
          <w:sz w:val="22"/>
          <w:szCs w:val="22"/>
        </w:rPr>
      </w:pPr>
      <w:r w:rsidRPr="005E5F27">
        <w:rPr>
          <w:rFonts w:ascii="Calibri" w:hAnsi="Calibri" w:cs="Calibri"/>
          <w:sz w:val="22"/>
          <w:szCs w:val="22"/>
        </w:rPr>
        <w:t>12.12. vykdyti visus Pirkėjo nurodymus, susijusius su Paslaugų teikimu, neprieštaraujančius įstatymams ir (ar) Sutarčiai;</w:t>
      </w:r>
    </w:p>
    <w:p w14:paraId="345CA8DB" w14:textId="77777777" w:rsidR="00A3080A" w:rsidRPr="005E5F27" w:rsidRDefault="00A3080A" w:rsidP="00A3080A">
      <w:pPr>
        <w:tabs>
          <w:tab w:val="num" w:pos="540"/>
          <w:tab w:val="num" w:pos="792"/>
          <w:tab w:val="left" w:pos="1701"/>
          <w:tab w:val="num" w:pos="2880"/>
        </w:tabs>
        <w:ind w:firstLine="709"/>
        <w:jc w:val="both"/>
        <w:rPr>
          <w:rFonts w:ascii="Calibri" w:hAnsi="Calibri" w:cs="Calibri"/>
          <w:sz w:val="22"/>
          <w:szCs w:val="22"/>
        </w:rPr>
      </w:pPr>
      <w:r w:rsidRPr="005E5F27">
        <w:rPr>
          <w:rFonts w:ascii="Calibri" w:hAnsi="Calibri" w:cs="Calibri"/>
          <w:sz w:val="22"/>
          <w:szCs w:val="22"/>
        </w:rPr>
        <w:t>12.13. tinkamai vykdyti kitus įsipareigojimus ir pareigas, numatytas Sutartyje ir jos prieduose bei galiojančiuose Lietuvos Respublikos teisės aktuose.</w:t>
      </w:r>
    </w:p>
    <w:p w14:paraId="61C6B3B2" w14:textId="77777777" w:rsidR="00A3080A" w:rsidRPr="005E5F27" w:rsidRDefault="00A3080A" w:rsidP="00A3080A">
      <w:pPr>
        <w:tabs>
          <w:tab w:val="num" w:pos="540"/>
          <w:tab w:val="num" w:pos="792"/>
          <w:tab w:val="left" w:pos="1701"/>
          <w:tab w:val="num" w:pos="2880"/>
        </w:tabs>
        <w:ind w:firstLine="709"/>
        <w:jc w:val="both"/>
        <w:rPr>
          <w:rFonts w:ascii="Calibri" w:hAnsi="Calibri" w:cs="Calibri"/>
          <w:sz w:val="22"/>
          <w:szCs w:val="22"/>
        </w:rPr>
      </w:pPr>
      <w:r w:rsidRPr="005E5F27">
        <w:rPr>
          <w:rFonts w:ascii="Calibri" w:hAnsi="Calibri" w:cs="Calibri"/>
          <w:sz w:val="22"/>
          <w:szCs w:val="22"/>
        </w:rPr>
        <w:t>13. Paslaugų teikėjas patvirtina, kad turi visas licencijas, leidimus ir įgaliojimus teikti jo siūlomą Paslaugą.</w:t>
      </w:r>
    </w:p>
    <w:p w14:paraId="1EE8A136" w14:textId="77777777" w:rsidR="00A3080A" w:rsidRPr="005E5F27" w:rsidRDefault="00A3080A" w:rsidP="00A3080A">
      <w:pPr>
        <w:tabs>
          <w:tab w:val="num" w:pos="540"/>
          <w:tab w:val="num" w:pos="792"/>
          <w:tab w:val="left" w:pos="1701"/>
          <w:tab w:val="num" w:pos="2880"/>
        </w:tabs>
        <w:ind w:firstLine="709"/>
        <w:jc w:val="both"/>
        <w:rPr>
          <w:rFonts w:ascii="Calibri" w:hAnsi="Calibri" w:cs="Calibri"/>
          <w:sz w:val="22"/>
          <w:szCs w:val="22"/>
        </w:rPr>
      </w:pPr>
      <w:r w:rsidRPr="005E5F27">
        <w:rPr>
          <w:rFonts w:ascii="Calibri" w:hAnsi="Calibri" w:cs="Calibri"/>
          <w:sz w:val="22"/>
          <w:szCs w:val="22"/>
        </w:rPr>
        <w:t>14. Paslaugų teikėjas turi teisę:</w:t>
      </w:r>
    </w:p>
    <w:p w14:paraId="5D7D5D85" w14:textId="77777777" w:rsidR="00A3080A" w:rsidRPr="005E5F27" w:rsidRDefault="00A3080A" w:rsidP="00A3080A">
      <w:pPr>
        <w:tabs>
          <w:tab w:val="num" w:pos="540"/>
          <w:tab w:val="num" w:pos="792"/>
          <w:tab w:val="left" w:pos="1701"/>
          <w:tab w:val="num" w:pos="2880"/>
        </w:tabs>
        <w:ind w:firstLine="709"/>
        <w:jc w:val="both"/>
        <w:rPr>
          <w:rFonts w:ascii="Calibri" w:hAnsi="Calibri" w:cs="Calibri"/>
          <w:sz w:val="22"/>
          <w:szCs w:val="22"/>
        </w:rPr>
      </w:pPr>
      <w:r w:rsidRPr="005E5F27">
        <w:rPr>
          <w:rFonts w:ascii="Calibri" w:hAnsi="Calibri" w:cs="Calibri"/>
          <w:sz w:val="22"/>
          <w:szCs w:val="22"/>
        </w:rPr>
        <w:t>14.1. gauti mokestį už tinkamai, laiku ir kokybiškai suteiktas Paslaugas;</w:t>
      </w:r>
    </w:p>
    <w:p w14:paraId="2D79AD68" w14:textId="77777777" w:rsidR="00A3080A" w:rsidRPr="005E5F27" w:rsidRDefault="00A3080A" w:rsidP="00A3080A">
      <w:pPr>
        <w:tabs>
          <w:tab w:val="num" w:pos="540"/>
          <w:tab w:val="num" w:pos="792"/>
          <w:tab w:val="left" w:pos="1701"/>
          <w:tab w:val="num" w:pos="2880"/>
        </w:tabs>
        <w:ind w:firstLine="709"/>
        <w:jc w:val="both"/>
        <w:rPr>
          <w:rFonts w:ascii="Calibri" w:hAnsi="Calibri" w:cs="Calibri"/>
          <w:sz w:val="22"/>
          <w:szCs w:val="22"/>
        </w:rPr>
      </w:pPr>
      <w:r w:rsidRPr="005E5F27">
        <w:rPr>
          <w:rFonts w:ascii="Calibri" w:hAnsi="Calibri" w:cs="Calibri"/>
          <w:sz w:val="22"/>
          <w:szCs w:val="22"/>
        </w:rPr>
        <w:t>14.2. kitas Sutarties ir Lietuvos Respublikos galiojančiuose teisės aktuose nustatytas teises.</w:t>
      </w:r>
    </w:p>
    <w:p w14:paraId="2FFE2C73" w14:textId="77777777" w:rsidR="00A3080A" w:rsidRPr="005E5F27" w:rsidRDefault="00A3080A" w:rsidP="00A3080A">
      <w:pPr>
        <w:tabs>
          <w:tab w:val="num" w:pos="540"/>
          <w:tab w:val="num" w:pos="792"/>
          <w:tab w:val="left" w:pos="1701"/>
          <w:tab w:val="num" w:pos="2880"/>
        </w:tabs>
        <w:ind w:firstLine="709"/>
        <w:jc w:val="both"/>
        <w:rPr>
          <w:rFonts w:ascii="Calibri" w:hAnsi="Calibri" w:cs="Calibri"/>
          <w:sz w:val="22"/>
          <w:szCs w:val="22"/>
        </w:rPr>
      </w:pPr>
      <w:r w:rsidRPr="005E5F27">
        <w:rPr>
          <w:rFonts w:ascii="Calibri" w:hAnsi="Calibri" w:cs="Calibri"/>
          <w:sz w:val="22"/>
          <w:szCs w:val="22"/>
        </w:rPr>
        <w:lastRenderedPageBreak/>
        <w:t>15. Pirkėjas įsipareigoja:</w:t>
      </w:r>
    </w:p>
    <w:p w14:paraId="44FBFE0F" w14:textId="77777777" w:rsidR="00A3080A" w:rsidRPr="005E5F27" w:rsidRDefault="00A3080A" w:rsidP="00A3080A">
      <w:pPr>
        <w:tabs>
          <w:tab w:val="num" w:pos="540"/>
          <w:tab w:val="num" w:pos="792"/>
          <w:tab w:val="left" w:pos="1701"/>
          <w:tab w:val="num" w:pos="2880"/>
        </w:tabs>
        <w:ind w:firstLine="709"/>
        <w:jc w:val="both"/>
        <w:rPr>
          <w:rFonts w:ascii="Calibri" w:hAnsi="Calibri" w:cs="Calibri"/>
          <w:sz w:val="22"/>
          <w:szCs w:val="22"/>
        </w:rPr>
      </w:pPr>
      <w:r w:rsidRPr="005E5F27">
        <w:rPr>
          <w:rFonts w:ascii="Calibri" w:hAnsi="Calibri" w:cs="Calibri"/>
          <w:sz w:val="22"/>
          <w:szCs w:val="22"/>
        </w:rPr>
        <w:t>15.1. Paslaugų teikėjui sudaryti sąlygas, suteikti informaciją ir dokumentus, reikalingus tinkamam Paslaugų teikimui;</w:t>
      </w:r>
    </w:p>
    <w:p w14:paraId="124E6DD4" w14:textId="77777777" w:rsidR="00A3080A" w:rsidRPr="005E5F27" w:rsidRDefault="00A3080A" w:rsidP="00A3080A">
      <w:pPr>
        <w:tabs>
          <w:tab w:val="num" w:pos="540"/>
          <w:tab w:val="num" w:pos="792"/>
          <w:tab w:val="left" w:pos="1701"/>
          <w:tab w:val="num" w:pos="2880"/>
        </w:tabs>
        <w:ind w:firstLine="709"/>
        <w:jc w:val="both"/>
        <w:rPr>
          <w:rFonts w:ascii="Calibri" w:hAnsi="Calibri" w:cs="Calibri"/>
          <w:sz w:val="22"/>
          <w:szCs w:val="22"/>
        </w:rPr>
      </w:pPr>
      <w:r w:rsidRPr="005E5F27">
        <w:rPr>
          <w:rFonts w:ascii="Calibri" w:hAnsi="Calibri" w:cs="Calibri"/>
          <w:sz w:val="22"/>
          <w:szCs w:val="22"/>
        </w:rPr>
        <w:t>15.2. sudaryti sąlygas Paslaugų teikėjo darbuotojams, atitinkantiems teisės aktuose nustatytus reikalavimus, patekti į Pirkėjo ar oro uosto valdomos teritorijos riboto patekimo zoną, kai tai yra reikalinga Paslaugoms teikti, ir išduoti reikalingus leidimus;</w:t>
      </w:r>
    </w:p>
    <w:p w14:paraId="65D81277" w14:textId="77777777" w:rsidR="00A3080A" w:rsidRPr="005E5F27" w:rsidRDefault="00A3080A" w:rsidP="00A3080A">
      <w:pPr>
        <w:tabs>
          <w:tab w:val="num" w:pos="540"/>
          <w:tab w:val="num" w:pos="792"/>
          <w:tab w:val="left" w:pos="1701"/>
          <w:tab w:val="num" w:pos="2880"/>
        </w:tabs>
        <w:ind w:firstLine="709"/>
        <w:jc w:val="both"/>
        <w:rPr>
          <w:rFonts w:ascii="Calibri" w:hAnsi="Calibri" w:cs="Calibri"/>
          <w:sz w:val="22"/>
          <w:szCs w:val="22"/>
        </w:rPr>
      </w:pPr>
      <w:r w:rsidRPr="005E5F27">
        <w:rPr>
          <w:rFonts w:ascii="Calibri" w:hAnsi="Calibri" w:cs="Calibri"/>
          <w:sz w:val="22"/>
          <w:szCs w:val="22"/>
        </w:rPr>
        <w:t>15.3. informuoti Paslaugų teikėją apie bet kokius pastebėtus Paslaugų teikimo trūkumus ir pateikti kitas pastabas dėl Paslaugų kokybės ir (arba) jų teikimo terminų bei kitų klausimų, susijusių su Sutarties nevykdymu ir (arba) netinkamu vykdymu, taip pat apie Paslaugų teikėjo darbuotojų Paslaugų teikimo metu padarytą žalą;</w:t>
      </w:r>
    </w:p>
    <w:p w14:paraId="2D493EC4" w14:textId="77777777" w:rsidR="00A3080A" w:rsidRPr="005E5F27" w:rsidRDefault="00A3080A" w:rsidP="00A3080A">
      <w:pPr>
        <w:tabs>
          <w:tab w:val="num" w:pos="540"/>
          <w:tab w:val="num" w:pos="792"/>
          <w:tab w:val="left" w:pos="1701"/>
          <w:tab w:val="num" w:pos="2880"/>
        </w:tabs>
        <w:ind w:firstLine="709"/>
        <w:jc w:val="both"/>
        <w:rPr>
          <w:rFonts w:ascii="Calibri" w:hAnsi="Calibri" w:cs="Calibri"/>
          <w:sz w:val="22"/>
          <w:szCs w:val="22"/>
        </w:rPr>
      </w:pPr>
      <w:r w:rsidRPr="005E5F27">
        <w:rPr>
          <w:rFonts w:ascii="Calibri" w:hAnsi="Calibri" w:cs="Calibri"/>
          <w:sz w:val="22"/>
          <w:szCs w:val="22"/>
        </w:rPr>
        <w:t>15.4. laiku atsiskaityti su Paslaugų teikėju už tinkamai, pagal Sutarties sąlygas, suteiktas Paslaugas;</w:t>
      </w:r>
    </w:p>
    <w:p w14:paraId="6DF9AF61" w14:textId="77777777" w:rsidR="00A3080A" w:rsidRPr="005E5F27" w:rsidRDefault="00A3080A" w:rsidP="00A3080A">
      <w:pPr>
        <w:tabs>
          <w:tab w:val="num" w:pos="540"/>
          <w:tab w:val="num" w:pos="792"/>
          <w:tab w:val="left" w:pos="1701"/>
          <w:tab w:val="num" w:pos="2880"/>
        </w:tabs>
        <w:ind w:firstLine="709"/>
        <w:jc w:val="both"/>
        <w:rPr>
          <w:rFonts w:ascii="Calibri" w:hAnsi="Calibri" w:cs="Calibri"/>
          <w:sz w:val="22"/>
          <w:szCs w:val="22"/>
        </w:rPr>
      </w:pPr>
      <w:r w:rsidRPr="005E5F27">
        <w:rPr>
          <w:rFonts w:ascii="Calibri" w:hAnsi="Calibri" w:cs="Calibri"/>
          <w:sz w:val="22"/>
          <w:szCs w:val="22"/>
        </w:rPr>
        <w:t>16. Pirkėjas turi teisę:</w:t>
      </w:r>
    </w:p>
    <w:p w14:paraId="1ECA15B3" w14:textId="77777777" w:rsidR="00A3080A" w:rsidRPr="005E5F27" w:rsidRDefault="00A3080A" w:rsidP="00A3080A">
      <w:pPr>
        <w:tabs>
          <w:tab w:val="num" w:pos="540"/>
          <w:tab w:val="num" w:pos="792"/>
          <w:tab w:val="left" w:pos="1701"/>
          <w:tab w:val="num" w:pos="2880"/>
        </w:tabs>
        <w:ind w:firstLine="709"/>
        <w:jc w:val="both"/>
        <w:rPr>
          <w:rFonts w:ascii="Calibri" w:hAnsi="Calibri" w:cs="Calibri"/>
          <w:sz w:val="22"/>
          <w:szCs w:val="22"/>
        </w:rPr>
      </w:pPr>
      <w:r w:rsidRPr="005E5F27">
        <w:rPr>
          <w:rFonts w:ascii="Calibri" w:hAnsi="Calibri" w:cs="Calibri"/>
          <w:sz w:val="22"/>
          <w:szCs w:val="22"/>
        </w:rPr>
        <w:t>16.1. atsisakyti priimti nekokybiškai ar ne laiku suteiktas Paslaugas ar jų dalį;</w:t>
      </w:r>
    </w:p>
    <w:p w14:paraId="49AF3870" w14:textId="77777777" w:rsidR="00A3080A" w:rsidRPr="005E5F27" w:rsidRDefault="00A3080A" w:rsidP="00A3080A">
      <w:pPr>
        <w:tabs>
          <w:tab w:val="num" w:pos="540"/>
          <w:tab w:val="num" w:pos="792"/>
          <w:tab w:val="left" w:pos="1701"/>
          <w:tab w:val="num" w:pos="2880"/>
        </w:tabs>
        <w:ind w:firstLine="709"/>
        <w:jc w:val="both"/>
        <w:rPr>
          <w:rFonts w:ascii="Calibri" w:hAnsi="Calibri" w:cs="Calibri"/>
          <w:sz w:val="22"/>
          <w:szCs w:val="22"/>
        </w:rPr>
      </w:pPr>
      <w:r w:rsidRPr="005E5F27">
        <w:rPr>
          <w:rFonts w:ascii="Calibri" w:hAnsi="Calibri" w:cs="Calibri"/>
          <w:sz w:val="22"/>
          <w:szCs w:val="22"/>
        </w:rPr>
        <w:t>16.2. reikalauti, kad Paslaugų teikėjas nedelsiant ir neatlygintinai ištaisytų netinkamai, nekokybiškai suteiktų Paslaugų trūkumus;</w:t>
      </w:r>
    </w:p>
    <w:p w14:paraId="6214F44E" w14:textId="77777777" w:rsidR="00A3080A" w:rsidRPr="005E5F27" w:rsidRDefault="00A3080A" w:rsidP="00A3080A">
      <w:pPr>
        <w:tabs>
          <w:tab w:val="num" w:pos="540"/>
          <w:tab w:val="num" w:pos="792"/>
          <w:tab w:val="left" w:pos="1701"/>
          <w:tab w:val="num" w:pos="2880"/>
        </w:tabs>
        <w:ind w:firstLine="709"/>
        <w:jc w:val="both"/>
        <w:rPr>
          <w:rFonts w:ascii="Calibri" w:hAnsi="Calibri" w:cs="Calibri"/>
          <w:sz w:val="22"/>
          <w:szCs w:val="22"/>
        </w:rPr>
      </w:pPr>
      <w:r w:rsidRPr="005E5F27">
        <w:rPr>
          <w:rFonts w:ascii="Calibri" w:hAnsi="Calibri" w:cs="Calibri"/>
          <w:sz w:val="22"/>
          <w:szCs w:val="22"/>
        </w:rPr>
        <w:t>16.3. reikalauti sustabdyti Paslaugų teikimą, jei Paslaugos teikiamos nesilaikant Sutarties sąlygų, Lietuvos Respublikos teisės aktų reikalavimų, kelia pavojų žmonių gyvybei, sveikatai, Pirkėjo ir (arba) trečiųjų asmenų turtui ar aplinkai, taip pat esant grėsmei tokiai situacijai kilti ir (arba) nustačius avarijos grėsmę;</w:t>
      </w:r>
    </w:p>
    <w:p w14:paraId="58ED4973" w14:textId="77777777" w:rsidR="00A3080A" w:rsidRPr="005E5F27" w:rsidRDefault="00A3080A" w:rsidP="00A3080A">
      <w:pPr>
        <w:tabs>
          <w:tab w:val="num" w:pos="540"/>
          <w:tab w:val="num" w:pos="792"/>
          <w:tab w:val="left" w:pos="1701"/>
          <w:tab w:val="num" w:pos="2880"/>
        </w:tabs>
        <w:ind w:firstLine="709"/>
        <w:jc w:val="both"/>
        <w:rPr>
          <w:rFonts w:ascii="Calibri" w:hAnsi="Calibri" w:cs="Calibri"/>
          <w:sz w:val="22"/>
          <w:szCs w:val="22"/>
        </w:rPr>
      </w:pPr>
      <w:r w:rsidRPr="005E5F27">
        <w:rPr>
          <w:rFonts w:ascii="Calibri" w:hAnsi="Calibri" w:cs="Calibri"/>
          <w:sz w:val="22"/>
          <w:szCs w:val="22"/>
        </w:rPr>
        <w:t xml:space="preserve">16.4. vykdyti Paslaugų teikėjo atitikties stebėseną, analizuoti šios stebėsenos rezultatus ir vertinti kylančią riziką Pirkėjo teikiamų paslaugų saugai ir tęstinumui, o jei rizika yra nepriimtina, siūlyti būdus kaip ją sumažinti iki priimtino lygio arba inicijuoti Sutarties nutraukimą Sutarties BS dalies 66.3.3 nustatyta tvarka (ši nuostata taikoma, kai Pirkėjo vykdoma veikla, nurodyta ONP teikėjo pažymėjime, apima Paslaugas (ar jų dalį) pagal Sutartį ir Paslaugų teikėjas yra sertifikuojamas pagal Reglamento 2017/373 ir (ar) Reglamento 2015/340 reikalavimus); </w:t>
      </w:r>
    </w:p>
    <w:p w14:paraId="222796F2" w14:textId="77777777" w:rsidR="00A3080A" w:rsidRPr="005E5F27" w:rsidRDefault="00A3080A" w:rsidP="00A3080A">
      <w:pPr>
        <w:tabs>
          <w:tab w:val="num" w:pos="540"/>
          <w:tab w:val="num" w:pos="792"/>
          <w:tab w:val="left" w:pos="1701"/>
          <w:tab w:val="num" w:pos="2880"/>
        </w:tabs>
        <w:ind w:firstLine="709"/>
        <w:jc w:val="both"/>
        <w:rPr>
          <w:rFonts w:ascii="Calibri" w:hAnsi="Calibri" w:cs="Calibri"/>
          <w:sz w:val="22"/>
          <w:szCs w:val="22"/>
        </w:rPr>
      </w:pPr>
      <w:r w:rsidRPr="005E5F27">
        <w:rPr>
          <w:rFonts w:ascii="Calibri" w:hAnsi="Calibri" w:cs="Calibri"/>
          <w:sz w:val="22"/>
          <w:szCs w:val="22"/>
        </w:rPr>
        <w:t>16.5. kitas Sutartyje ir Lietuvos Respublikos teisės aktuose nustatytas teises.</w:t>
      </w:r>
    </w:p>
    <w:p w14:paraId="63D69768" w14:textId="77777777" w:rsidR="00A3080A" w:rsidRPr="005E5F27" w:rsidRDefault="00A3080A" w:rsidP="00A3080A">
      <w:pPr>
        <w:tabs>
          <w:tab w:val="num" w:pos="540"/>
          <w:tab w:val="num" w:pos="792"/>
          <w:tab w:val="left" w:pos="1701"/>
          <w:tab w:val="num" w:pos="2880"/>
        </w:tabs>
        <w:jc w:val="center"/>
        <w:rPr>
          <w:rFonts w:ascii="Calibri" w:hAnsi="Calibri" w:cs="Calibri"/>
          <w:sz w:val="22"/>
          <w:szCs w:val="22"/>
        </w:rPr>
      </w:pPr>
    </w:p>
    <w:p w14:paraId="3A7B5449" w14:textId="77777777" w:rsidR="00A3080A" w:rsidRPr="005E5F27" w:rsidRDefault="00A3080A" w:rsidP="00A3080A">
      <w:pPr>
        <w:tabs>
          <w:tab w:val="num" w:pos="540"/>
          <w:tab w:val="num" w:pos="792"/>
          <w:tab w:val="left" w:pos="1701"/>
          <w:tab w:val="num" w:pos="2880"/>
        </w:tabs>
        <w:jc w:val="center"/>
        <w:rPr>
          <w:rFonts w:ascii="Calibri" w:hAnsi="Calibri" w:cs="Calibri"/>
          <w:b/>
          <w:sz w:val="22"/>
          <w:szCs w:val="22"/>
        </w:rPr>
      </w:pPr>
      <w:r w:rsidRPr="005E5F27">
        <w:rPr>
          <w:rFonts w:ascii="Calibri" w:hAnsi="Calibri" w:cs="Calibri"/>
          <w:b/>
          <w:sz w:val="22"/>
          <w:szCs w:val="22"/>
        </w:rPr>
        <w:t>IV. SUTARTIES KAINA, KAINODARA IR ATSISKAITYMŲ TVARKA</w:t>
      </w:r>
    </w:p>
    <w:p w14:paraId="285D56C1" w14:textId="77777777" w:rsidR="00A3080A" w:rsidRPr="005E5F27" w:rsidRDefault="00A3080A" w:rsidP="00A3080A">
      <w:pPr>
        <w:tabs>
          <w:tab w:val="num" w:pos="540"/>
          <w:tab w:val="num" w:pos="792"/>
          <w:tab w:val="left" w:pos="1701"/>
          <w:tab w:val="num" w:pos="2880"/>
        </w:tabs>
        <w:jc w:val="center"/>
        <w:rPr>
          <w:rFonts w:ascii="Calibri" w:hAnsi="Calibri" w:cs="Calibri"/>
          <w:sz w:val="22"/>
          <w:szCs w:val="22"/>
        </w:rPr>
      </w:pPr>
    </w:p>
    <w:p w14:paraId="1FD5E29D" w14:textId="77777777" w:rsidR="00A3080A" w:rsidRPr="005E5F27" w:rsidRDefault="00A3080A" w:rsidP="00A3080A">
      <w:pPr>
        <w:tabs>
          <w:tab w:val="num" w:pos="540"/>
          <w:tab w:val="num" w:pos="792"/>
          <w:tab w:val="left" w:pos="1701"/>
          <w:tab w:val="num" w:pos="2880"/>
        </w:tabs>
        <w:ind w:firstLine="709"/>
        <w:jc w:val="both"/>
        <w:rPr>
          <w:rFonts w:ascii="Calibri" w:hAnsi="Calibri" w:cs="Calibri"/>
          <w:sz w:val="22"/>
          <w:szCs w:val="22"/>
        </w:rPr>
      </w:pPr>
      <w:r w:rsidRPr="005E5F27">
        <w:rPr>
          <w:rFonts w:ascii="Calibri" w:hAnsi="Calibri" w:cs="Calibri"/>
          <w:sz w:val="22"/>
          <w:szCs w:val="22"/>
        </w:rPr>
        <w:t>17. Sutarties kaina nurodyta Sutarties SS dalyje.</w:t>
      </w:r>
    </w:p>
    <w:p w14:paraId="6B6352DC" w14:textId="77777777" w:rsidR="00A3080A" w:rsidRPr="005E5F27" w:rsidRDefault="00A3080A" w:rsidP="00A3080A">
      <w:pPr>
        <w:tabs>
          <w:tab w:val="num" w:pos="540"/>
          <w:tab w:val="num" w:pos="792"/>
          <w:tab w:val="left" w:pos="1701"/>
          <w:tab w:val="num" w:pos="2880"/>
        </w:tabs>
        <w:ind w:firstLine="709"/>
        <w:jc w:val="both"/>
        <w:rPr>
          <w:rFonts w:ascii="Calibri" w:hAnsi="Calibri" w:cs="Calibri"/>
          <w:sz w:val="22"/>
          <w:szCs w:val="22"/>
        </w:rPr>
      </w:pPr>
      <w:r w:rsidRPr="005E5F27">
        <w:rPr>
          <w:rFonts w:ascii="Calibri" w:hAnsi="Calibri" w:cs="Calibri"/>
          <w:sz w:val="22"/>
          <w:szCs w:val="22"/>
        </w:rPr>
        <w:t xml:space="preserve">18. Pirkėjas už Paslaugas moka Paslaugų teikėjui pagal jo Pasiūlyme nurodytas kainas, t. y. už Techninėje specifikacijoje nurodytas Paslaugas moka Pasiūlyme ir Sutarties SS dalyje nurodytą fiksuoto dydžio įkainį ir (ar) kainą, atsižvelgiant į šiame skyriuje ar Sutarties SS dalyje nurodytą kainodarą. </w:t>
      </w:r>
    </w:p>
    <w:p w14:paraId="5C6EBA1B" w14:textId="77777777" w:rsidR="00A3080A" w:rsidRPr="005E5F27" w:rsidRDefault="00A3080A" w:rsidP="00A3080A">
      <w:pPr>
        <w:ind w:firstLine="709"/>
        <w:jc w:val="both"/>
        <w:rPr>
          <w:rFonts w:ascii="Calibri" w:hAnsi="Calibri" w:cs="Calibri"/>
          <w:sz w:val="22"/>
          <w:szCs w:val="22"/>
        </w:rPr>
      </w:pPr>
      <w:r w:rsidRPr="005E5F27">
        <w:rPr>
          <w:rFonts w:ascii="Calibri" w:hAnsi="Calibri" w:cs="Calibri"/>
          <w:sz w:val="22"/>
          <w:szCs w:val="22"/>
        </w:rPr>
        <w:t>19. Sutarties kaina (įkainiai) yra fiksuota ir nekeičiama visą sutarties galiojimo laikotarpį, išskyrus atvejus, kai po Sutarties pasirašymo keičiasi Paslaugoms ir su jų teikimu susijusioms Prekėms taikomas PVM tarifas arba įkainiai keičiami Sutarties BS dalies 20 punkte nurodyta tvarka ir sąlygomis. Perskaičiuota kaina (įkainiai) įforminama rašytinių Šalių susitarimu ir taikoma toms Paslaugoms ir su jų teikimu susijusioms Prekėms, kurios bus suteiktos po tokio Šalių pasirašyto susitarimo įsigaliojimo dienos (jeigu Sutarties SS dalyje nurodyta, kad ši sąlyga taikoma).</w:t>
      </w:r>
    </w:p>
    <w:p w14:paraId="1EE68523" w14:textId="77777777" w:rsidR="00A3080A" w:rsidRPr="005E5F27" w:rsidRDefault="00A3080A" w:rsidP="00A3080A">
      <w:pPr>
        <w:ind w:firstLine="709"/>
        <w:jc w:val="both"/>
        <w:rPr>
          <w:rFonts w:ascii="Calibri" w:hAnsi="Calibri" w:cs="Calibri"/>
          <w:sz w:val="22"/>
          <w:szCs w:val="22"/>
        </w:rPr>
      </w:pPr>
      <w:r w:rsidRPr="005E5F27">
        <w:rPr>
          <w:rFonts w:ascii="Calibri" w:hAnsi="Calibri" w:cs="Calibri"/>
          <w:sz w:val="22"/>
          <w:szCs w:val="22"/>
        </w:rPr>
        <w:t>20. Bet kuri Sutarties Šalis Sutarties galiojimo laikotarpiu turi teisę inicijuoti įkainių perskaičiavimą (keitimą) toliau nurodytomis sąlygomis:</w:t>
      </w:r>
    </w:p>
    <w:p w14:paraId="0C8E55B4" w14:textId="77777777" w:rsidR="00A3080A" w:rsidRPr="005E5F27" w:rsidRDefault="00A3080A" w:rsidP="00A3080A">
      <w:pPr>
        <w:ind w:firstLine="720"/>
        <w:jc w:val="both"/>
        <w:rPr>
          <w:rFonts w:ascii="Calibri" w:hAnsi="Calibri" w:cs="Calibri"/>
          <w:sz w:val="22"/>
          <w:szCs w:val="22"/>
        </w:rPr>
      </w:pPr>
      <w:r w:rsidRPr="005E5F27">
        <w:rPr>
          <w:rFonts w:ascii="Calibri" w:hAnsi="Calibri" w:cs="Calibri"/>
          <w:sz w:val="22"/>
          <w:szCs w:val="22"/>
        </w:rPr>
        <w:t xml:space="preserve">20.1. Perskaičiavimas gali būti atliktas ne anksčiau kaip po 6 (šešių) mėnesių nuo </w:t>
      </w:r>
      <w:sdt>
        <w:sdtPr>
          <w:rPr>
            <w:rFonts w:ascii="Calibri" w:hAnsi="Calibri" w:cs="Calibri"/>
            <w:sz w:val="22"/>
            <w:szCs w:val="22"/>
          </w:rPr>
          <w:alias w:val="Pasirinkite"/>
          <w:tag w:val="Pasirinkite"/>
          <w:id w:val="-1461952951"/>
          <w:placeholder>
            <w:docPart w:val="D73C5A3BAC1A4793B95AD4194FEC19D0"/>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5E5F27">
            <w:rPr>
              <w:rFonts w:ascii="Calibri" w:hAnsi="Calibri" w:cs="Calibri"/>
              <w:sz w:val="22"/>
              <w:szCs w:val="22"/>
            </w:rPr>
            <w:t>Sutarties sudarymo dienos</w:t>
          </w:r>
        </w:sdtContent>
      </w:sdt>
      <w:r w:rsidRPr="005E5F27">
        <w:rPr>
          <w:rFonts w:ascii="Calibri" w:hAnsi="Calibri" w:cs="Calibri"/>
          <w:sz w:val="22"/>
          <w:szCs w:val="22"/>
        </w:rPr>
        <w:t xml:space="preserve"> (</w:t>
      </w:r>
      <w:r w:rsidRPr="005E5F27">
        <w:rPr>
          <w:rFonts w:ascii="Calibri" w:hAnsi="Calibri" w:cs="Calibri"/>
          <w:i/>
          <w:iCs/>
          <w:sz w:val="22"/>
          <w:szCs w:val="22"/>
        </w:rPr>
        <w:t>jeigu perskaičiavimas jau buvo atliktas – nuo paskutinio perskaičiavimo pagal šį punktą dienos</w:t>
      </w:r>
      <w:r w:rsidRPr="005E5F27">
        <w:rPr>
          <w:rFonts w:ascii="Calibri" w:hAnsi="Calibri" w:cs="Calibri"/>
          <w:sz w:val="22"/>
          <w:szCs w:val="22"/>
        </w:rPr>
        <w:t>), jeigu Vartojimo prekių ir paslaugų kainų pokytis (k),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4B7A8087" w14:textId="77777777" w:rsidR="00A3080A" w:rsidRPr="005E5F27" w:rsidRDefault="00A3080A" w:rsidP="00A3080A">
      <w:pPr>
        <w:ind w:firstLine="720"/>
        <w:jc w:val="both"/>
        <w:rPr>
          <w:rFonts w:ascii="Calibri" w:hAnsi="Calibri" w:cs="Calibri"/>
          <w:sz w:val="22"/>
          <w:szCs w:val="22"/>
        </w:rPr>
      </w:pPr>
      <w:r w:rsidRPr="005E5F27">
        <w:rPr>
          <w:rFonts w:ascii="Calibri" w:hAnsi="Calibri" w:cs="Calibri"/>
          <w:sz w:val="22"/>
          <w:szCs w:val="22"/>
        </w:rPr>
        <w:t>20.2. Šalys privalo susitarime dėl įkainių pakeitimo nurodyti indekso reikšmę laikotarpio pradžioje ir jos nustatymo datą, indekso reikšmę laikotarpio pabaigoje ir jos nustatymo datą, kainų pokytį (k), perskaičiuotus įkainius, perskaičiuotą pradinės sutarties vertę.</w:t>
      </w:r>
    </w:p>
    <w:p w14:paraId="35A1A657" w14:textId="77777777" w:rsidR="00A3080A" w:rsidRPr="005E5F27" w:rsidRDefault="00A3080A" w:rsidP="00A3080A">
      <w:pPr>
        <w:ind w:firstLine="720"/>
        <w:jc w:val="both"/>
        <w:rPr>
          <w:rFonts w:ascii="Calibri" w:hAnsi="Calibri" w:cs="Calibri"/>
          <w:sz w:val="22"/>
          <w:szCs w:val="22"/>
        </w:rPr>
      </w:pPr>
      <w:r w:rsidRPr="005E5F27">
        <w:rPr>
          <w:rFonts w:ascii="Calibri" w:hAnsi="Calibri" w:cs="Calibri"/>
          <w:sz w:val="22"/>
          <w:szCs w:val="22"/>
        </w:rPr>
        <w:t>20.3. Perskaičiuotieji įkainiai taikomi užsakymams, pateiktiems po to, kai Šalys sudaro susitarimą dėl įkainių perskaičiavimo.</w:t>
      </w:r>
    </w:p>
    <w:p w14:paraId="157735A5" w14:textId="77777777" w:rsidR="00A3080A" w:rsidRPr="005E5F27" w:rsidRDefault="00A3080A" w:rsidP="00A3080A">
      <w:pPr>
        <w:ind w:firstLine="720"/>
        <w:jc w:val="both"/>
        <w:rPr>
          <w:rFonts w:ascii="Calibri" w:hAnsi="Calibri" w:cs="Calibri"/>
          <w:sz w:val="22"/>
          <w:szCs w:val="22"/>
        </w:rPr>
      </w:pPr>
      <w:r w:rsidRPr="005E5F27">
        <w:rPr>
          <w:rFonts w:ascii="Calibri" w:hAnsi="Calibri" w:cs="Calibri"/>
          <w:sz w:val="22"/>
          <w:szCs w:val="22"/>
        </w:rPr>
        <w:t>20.4. Nauji įkainiai apskaičiuojami pagal formulę:</w:t>
      </w:r>
    </w:p>
    <w:p w14:paraId="1951ACD9" w14:textId="77777777" w:rsidR="00A3080A" w:rsidRPr="005E5F27" w:rsidRDefault="000D674C" w:rsidP="00A3080A">
      <w:pPr>
        <w:ind w:firstLine="720"/>
        <w:jc w:val="both"/>
        <w:rPr>
          <w:rFonts w:ascii="Calibri" w:hAnsi="Calibri" w:cs="Calibri"/>
          <w:i/>
          <w:sz w:val="22"/>
          <w:szCs w:val="22"/>
        </w:rPr>
      </w:pPr>
      <m:oMath>
        <m:sSub>
          <m:sSubPr>
            <m:ctrlPr>
              <w:rPr>
                <w:rFonts w:ascii="Cambria Math" w:hAnsi="Cambria Math" w:cs="Calibri"/>
                <w:i/>
                <w:sz w:val="22"/>
                <w:szCs w:val="22"/>
              </w:rPr>
            </m:ctrlPr>
          </m:sSubPr>
          <m:e>
            <m:r>
              <w:rPr>
                <w:rFonts w:ascii="Cambria Math" w:hAnsi="Cambria Math" w:cs="Calibri"/>
                <w:sz w:val="22"/>
                <w:szCs w:val="22"/>
              </w:rPr>
              <m:t>a</m:t>
            </m:r>
          </m:e>
          <m:sub>
            <m:r>
              <w:rPr>
                <w:rFonts w:ascii="Cambria Math" w:hAnsi="Cambria Math" w:cs="Calibri"/>
                <w:sz w:val="22"/>
                <w:szCs w:val="22"/>
              </w:rPr>
              <m:t>1</m:t>
            </m:r>
          </m:sub>
        </m:sSub>
        <m:r>
          <w:rPr>
            <w:rFonts w:ascii="Cambria Math" w:hAnsi="Cambria Math" w:cs="Calibri"/>
            <w:sz w:val="22"/>
            <w:szCs w:val="22"/>
          </w:rPr>
          <m:t>=</m:t>
        </m:r>
        <m:r>
          <w:rPr>
            <w:rFonts w:ascii="Cambria Math" w:eastAsiaTheme="minorEastAsia" w:hAnsi="Cambria Math" w:cs="Calibri"/>
            <w:sz w:val="22"/>
            <w:szCs w:val="22"/>
          </w:rPr>
          <m:t>a+</m:t>
        </m:r>
        <m:d>
          <m:dPr>
            <m:ctrlPr>
              <w:rPr>
                <w:rFonts w:ascii="Cambria Math" w:eastAsiaTheme="minorEastAsia" w:hAnsi="Cambria Math" w:cs="Calibri"/>
                <w:i/>
                <w:sz w:val="22"/>
                <w:szCs w:val="22"/>
              </w:rPr>
            </m:ctrlPr>
          </m:dPr>
          <m:e>
            <m:f>
              <m:fPr>
                <m:ctrlPr>
                  <w:rPr>
                    <w:rFonts w:ascii="Cambria Math" w:eastAsiaTheme="minorEastAsia" w:hAnsi="Cambria Math" w:cs="Calibri"/>
                    <w:i/>
                    <w:sz w:val="22"/>
                    <w:szCs w:val="22"/>
                  </w:rPr>
                </m:ctrlPr>
              </m:fPr>
              <m:num>
                <m:r>
                  <w:rPr>
                    <w:rFonts w:ascii="Cambria Math" w:eastAsiaTheme="minorEastAsia" w:hAnsi="Cambria Math" w:cs="Calibri"/>
                    <w:sz w:val="22"/>
                    <w:szCs w:val="22"/>
                  </w:rPr>
                  <m:t>k</m:t>
                </m:r>
              </m:num>
              <m:den>
                <m:r>
                  <w:rPr>
                    <w:rFonts w:ascii="Cambria Math" w:eastAsiaTheme="minorEastAsia" w:hAnsi="Cambria Math" w:cs="Calibri"/>
                    <w:sz w:val="22"/>
                    <w:szCs w:val="22"/>
                  </w:rPr>
                  <m:t>100</m:t>
                </m:r>
              </m:den>
            </m:f>
            <m:r>
              <w:rPr>
                <w:rFonts w:ascii="Cambria Math" w:eastAsiaTheme="minorEastAsia" w:hAnsi="Cambria Math" w:cs="Calibri"/>
                <w:sz w:val="22"/>
                <w:szCs w:val="22"/>
              </w:rPr>
              <m:t>×a</m:t>
            </m:r>
          </m:e>
        </m:d>
      </m:oMath>
      <w:r w:rsidR="00A3080A" w:rsidRPr="005E5F27">
        <w:rPr>
          <w:rFonts w:ascii="Calibri" w:eastAsiaTheme="minorEastAsia" w:hAnsi="Calibri" w:cs="Calibri"/>
          <w:i/>
          <w:sz w:val="22"/>
          <w:szCs w:val="22"/>
        </w:rPr>
        <w:t>, kur</w:t>
      </w:r>
    </w:p>
    <w:p w14:paraId="6D60B342" w14:textId="77777777" w:rsidR="00A3080A" w:rsidRPr="005E5F27" w:rsidRDefault="00A3080A" w:rsidP="00A3080A">
      <w:pPr>
        <w:ind w:firstLine="720"/>
        <w:rPr>
          <w:rFonts w:ascii="Calibri" w:hAnsi="Calibri" w:cs="Calibri"/>
          <w:sz w:val="22"/>
          <w:szCs w:val="22"/>
        </w:rPr>
      </w:pPr>
      <w:r w:rsidRPr="005E5F27">
        <w:rPr>
          <w:rFonts w:ascii="Calibri" w:hAnsi="Calibri" w:cs="Calibri"/>
          <w:sz w:val="22"/>
          <w:szCs w:val="22"/>
        </w:rPr>
        <w:lastRenderedPageBreak/>
        <w:t>a – įkainis (Eur be PVM)) (jei jis jau buvo perskaičiuotas, tai po paskutinio perskaičiavimo).</w:t>
      </w:r>
    </w:p>
    <w:p w14:paraId="31C9CE2F" w14:textId="77777777" w:rsidR="00A3080A" w:rsidRPr="005E5F27" w:rsidRDefault="00A3080A" w:rsidP="00A3080A">
      <w:pPr>
        <w:ind w:firstLine="720"/>
        <w:rPr>
          <w:rFonts w:ascii="Calibri" w:hAnsi="Calibri" w:cs="Calibri"/>
          <w:sz w:val="22"/>
          <w:szCs w:val="22"/>
        </w:rPr>
      </w:pPr>
      <w:r w:rsidRPr="005E5F27">
        <w:rPr>
          <w:rFonts w:ascii="Calibri" w:hAnsi="Calibri" w:cs="Calibri"/>
          <w:sz w:val="22"/>
          <w:szCs w:val="22"/>
        </w:rPr>
        <w:t>a</w:t>
      </w:r>
      <w:r w:rsidRPr="005E5F27">
        <w:rPr>
          <w:rFonts w:ascii="Calibri" w:hAnsi="Calibri" w:cs="Calibri"/>
          <w:sz w:val="22"/>
          <w:szCs w:val="22"/>
          <w:vertAlign w:val="subscript"/>
        </w:rPr>
        <w:t>1</w:t>
      </w:r>
      <w:r w:rsidRPr="005E5F27">
        <w:rPr>
          <w:rFonts w:ascii="Calibri" w:hAnsi="Calibri" w:cs="Calibri"/>
          <w:sz w:val="22"/>
          <w:szCs w:val="22"/>
        </w:rPr>
        <w:t xml:space="preserve"> – perskaičiuotas (pakeistas) įkainis (Eur be PVM)</w:t>
      </w:r>
    </w:p>
    <w:p w14:paraId="25F7A76F" w14:textId="77777777" w:rsidR="00A3080A" w:rsidRPr="005E5F27" w:rsidRDefault="00A3080A" w:rsidP="00A3080A">
      <w:pPr>
        <w:ind w:firstLine="720"/>
        <w:jc w:val="both"/>
        <w:rPr>
          <w:rFonts w:ascii="Calibri" w:hAnsi="Calibri" w:cs="Calibri"/>
          <w:sz w:val="22"/>
          <w:szCs w:val="22"/>
        </w:rPr>
      </w:pPr>
      <w:r w:rsidRPr="005E5F27">
        <w:rPr>
          <w:rFonts w:ascii="Calibri" w:hAnsi="Calibri" w:cs="Calibri"/>
          <w:sz w:val="22"/>
          <w:szCs w:val="22"/>
        </w:rPr>
        <w:t>k – Pagal vartotojų kainų indeksą (</w:t>
      </w:r>
      <w:sdt>
        <w:sdtPr>
          <w:rPr>
            <w:rFonts w:ascii="Calibri" w:hAnsi="Calibri" w:cs="Calibri"/>
            <w:sz w:val="22"/>
            <w:szCs w:val="22"/>
          </w:rPr>
          <w:id w:val="-1011140752"/>
          <w:placeholder>
            <w:docPart w:val="311EE08CF9A14704A64BA44F02C1B92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5E5F27">
            <w:rPr>
              <w:rFonts w:ascii="Calibri" w:hAnsi="Calibri" w:cs="Calibri"/>
              <w:sz w:val="22"/>
              <w:szCs w:val="22"/>
            </w:rPr>
            <w:t>VARTOJIMO PREKĖS IR PASLAUGOS</w:t>
          </w:r>
        </w:sdtContent>
      </w:sdt>
      <w:r w:rsidRPr="005E5F27">
        <w:rPr>
          <w:rFonts w:ascii="Calibri" w:hAnsi="Calibri" w:cs="Calibri"/>
          <w:sz w:val="22"/>
          <w:szCs w:val="22"/>
        </w:rPr>
        <w:t>) apskaičiuotas Vartojimo prekių ir paslaugų kainų pokytis (padidėjimas arba sumažėjimas) (%). „k“ reikšmė skaičiuojama pagal formulę:</w:t>
      </w:r>
    </w:p>
    <w:p w14:paraId="28DF164E" w14:textId="77777777" w:rsidR="00A3080A" w:rsidRPr="005E5F27" w:rsidRDefault="00A3080A" w:rsidP="00A3080A">
      <w:pPr>
        <w:ind w:firstLine="720"/>
        <w:jc w:val="both"/>
        <w:rPr>
          <w:rFonts w:ascii="Calibri" w:hAnsi="Calibri" w:cs="Calibri"/>
          <w:sz w:val="22"/>
          <w:szCs w:val="22"/>
        </w:rPr>
      </w:pPr>
      <m:oMath>
        <m:r>
          <w:rPr>
            <w:rFonts w:ascii="Cambria Math" w:hAnsi="Cambria Math" w:cs="Calibri"/>
            <w:sz w:val="22"/>
            <w:szCs w:val="22"/>
          </w:rPr>
          <m:t>k =</m:t>
        </m:r>
        <m:f>
          <m:fPr>
            <m:ctrlPr>
              <w:rPr>
                <w:rFonts w:ascii="Cambria Math" w:eastAsiaTheme="minorEastAsia" w:hAnsi="Cambria Math" w:cs="Calibri"/>
                <w:i/>
                <w:sz w:val="22"/>
                <w:szCs w:val="22"/>
              </w:rPr>
            </m:ctrlPr>
          </m:fPr>
          <m:num>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Ind</m:t>
                </m:r>
              </m:e>
              <m:sub>
                <m:r>
                  <w:rPr>
                    <w:rFonts w:ascii="Cambria Math" w:eastAsiaTheme="minorEastAsia" w:hAnsi="Cambria Math" w:cs="Calibri"/>
                    <w:sz w:val="22"/>
                    <w:szCs w:val="22"/>
                  </w:rPr>
                  <m:t>naujausias</m:t>
                </m:r>
              </m:sub>
            </m:sSub>
          </m:num>
          <m:den>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Ind</m:t>
                </m:r>
              </m:e>
              <m:sub>
                <m:r>
                  <w:rPr>
                    <w:rFonts w:ascii="Cambria Math" w:eastAsiaTheme="minorEastAsia" w:hAnsi="Cambria Math" w:cs="Calibri"/>
                    <w:sz w:val="22"/>
                    <w:szCs w:val="22"/>
                  </w:rPr>
                  <m:t>pradžia</m:t>
                </m:r>
              </m:sub>
            </m:sSub>
          </m:den>
        </m:f>
        <m:r>
          <w:rPr>
            <w:rFonts w:ascii="Cambria Math" w:eastAsiaTheme="minorEastAsia" w:hAnsi="Cambria Math" w:cs="Calibri"/>
            <w:sz w:val="22"/>
            <w:szCs w:val="22"/>
          </w:rPr>
          <m:t>×100-100</m:t>
        </m:r>
      </m:oMath>
      <w:r w:rsidRPr="005E5F27">
        <w:rPr>
          <w:rFonts w:ascii="Calibri" w:eastAsiaTheme="minorEastAsia" w:hAnsi="Calibri" w:cs="Calibri"/>
          <w:sz w:val="22"/>
          <w:szCs w:val="22"/>
        </w:rPr>
        <w:t>, (proc.) kur</w:t>
      </w:r>
    </w:p>
    <w:p w14:paraId="11678508" w14:textId="77777777" w:rsidR="00A3080A" w:rsidRPr="005E5F27" w:rsidRDefault="00A3080A" w:rsidP="00A3080A">
      <w:pPr>
        <w:ind w:firstLine="720"/>
        <w:jc w:val="both"/>
        <w:rPr>
          <w:rFonts w:ascii="Calibri" w:hAnsi="Calibri" w:cs="Calibri"/>
          <w:sz w:val="22"/>
          <w:szCs w:val="22"/>
        </w:rPr>
      </w:pPr>
      <w:proofErr w:type="spellStart"/>
      <w:r w:rsidRPr="005E5F27">
        <w:rPr>
          <w:rFonts w:ascii="Calibri" w:hAnsi="Calibri" w:cs="Calibri"/>
          <w:sz w:val="22"/>
          <w:szCs w:val="22"/>
        </w:rPr>
        <w:t>Ind</w:t>
      </w:r>
      <w:r w:rsidRPr="005E5F27">
        <w:rPr>
          <w:rFonts w:ascii="Calibri" w:hAnsi="Calibri" w:cs="Calibri"/>
          <w:sz w:val="22"/>
          <w:szCs w:val="22"/>
          <w:vertAlign w:val="subscript"/>
        </w:rPr>
        <w:t>naujausias</w:t>
      </w:r>
      <w:proofErr w:type="spellEnd"/>
      <w:r w:rsidRPr="005E5F27">
        <w:rPr>
          <w:rFonts w:ascii="Calibri" w:hAnsi="Calibri" w:cs="Calibri"/>
          <w:sz w:val="22"/>
          <w:szCs w:val="22"/>
        </w:rPr>
        <w:t xml:space="preserve"> – kreipimosi dėl kainos perskaičiavimo išsiuntimo kitai šaliai datą naujausias paskelbtas vartojimo prekių ir paslaugų indeksas (</w:t>
      </w:r>
      <w:sdt>
        <w:sdtPr>
          <w:rPr>
            <w:rFonts w:ascii="Calibri" w:hAnsi="Calibri" w:cs="Calibri"/>
            <w:sz w:val="22"/>
            <w:szCs w:val="22"/>
          </w:rPr>
          <w:id w:val="1296644698"/>
          <w:placeholder>
            <w:docPart w:val="BA86A595C105495488A43C6682A9BAA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5E5F27">
            <w:rPr>
              <w:rFonts w:ascii="Calibri" w:hAnsi="Calibri" w:cs="Calibri"/>
              <w:sz w:val="22"/>
              <w:szCs w:val="22"/>
            </w:rPr>
            <w:t>VARTOJIMO PREKĖS IR PASLAUGOS</w:t>
          </w:r>
        </w:sdtContent>
      </w:sdt>
      <w:r w:rsidRPr="005E5F27">
        <w:rPr>
          <w:rFonts w:ascii="Calibri" w:hAnsi="Calibri" w:cs="Calibri"/>
          <w:sz w:val="22"/>
          <w:szCs w:val="22"/>
        </w:rPr>
        <w:t>);</w:t>
      </w:r>
    </w:p>
    <w:p w14:paraId="4B673D73" w14:textId="77777777" w:rsidR="00A3080A" w:rsidRPr="005E5F27" w:rsidRDefault="00A3080A" w:rsidP="00A3080A">
      <w:pPr>
        <w:ind w:firstLine="720"/>
        <w:jc w:val="both"/>
        <w:rPr>
          <w:rFonts w:ascii="Calibri" w:hAnsi="Calibri" w:cs="Calibri"/>
          <w:sz w:val="22"/>
          <w:szCs w:val="22"/>
        </w:rPr>
      </w:pPr>
      <w:proofErr w:type="spellStart"/>
      <w:r w:rsidRPr="005E5F27">
        <w:rPr>
          <w:rFonts w:ascii="Calibri" w:hAnsi="Calibri" w:cs="Calibri"/>
          <w:sz w:val="22"/>
          <w:szCs w:val="22"/>
        </w:rPr>
        <w:t>Ind</w:t>
      </w:r>
      <w:r w:rsidRPr="005E5F27">
        <w:rPr>
          <w:rFonts w:ascii="Calibri" w:hAnsi="Calibri" w:cs="Calibri"/>
          <w:sz w:val="22"/>
          <w:szCs w:val="22"/>
          <w:vertAlign w:val="subscript"/>
        </w:rPr>
        <w:t>pradžia</w:t>
      </w:r>
      <w:proofErr w:type="spellEnd"/>
      <w:r w:rsidRPr="005E5F27">
        <w:rPr>
          <w:rFonts w:ascii="Calibri" w:hAnsi="Calibri" w:cs="Calibri"/>
          <w:sz w:val="22"/>
          <w:szCs w:val="22"/>
        </w:rPr>
        <w:t xml:space="preserve"> – laikotarpio pradžios datos (mėnesio) vartojimo prekių ir paslaugų indeksas (</w:t>
      </w:r>
      <w:sdt>
        <w:sdtPr>
          <w:rPr>
            <w:rFonts w:ascii="Calibri" w:hAnsi="Calibri" w:cs="Calibri"/>
            <w:sz w:val="22"/>
            <w:szCs w:val="22"/>
          </w:rPr>
          <w:id w:val="-1902665971"/>
          <w:placeholder>
            <w:docPart w:val="297D3C39A3A54ED2987C2009CE7BD5D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5E5F27">
            <w:rPr>
              <w:rFonts w:ascii="Calibri" w:hAnsi="Calibri" w:cs="Calibri"/>
              <w:sz w:val="22"/>
              <w:szCs w:val="22"/>
            </w:rPr>
            <w:t>VARTOJIMO PREKĖS IR PASLAUGOS</w:t>
          </w:r>
        </w:sdtContent>
      </w:sdt>
      <w:r w:rsidRPr="005E5F27">
        <w:rPr>
          <w:rFonts w:ascii="Calibri" w:hAnsi="Calibri" w:cs="Calibri"/>
          <w:sz w:val="22"/>
          <w:szCs w:val="22"/>
        </w:rPr>
        <w:t xml:space="preserve">). Pirmojo perskaičiavimo atveju laikotarpio pradžia (mėnuo) yra </w:t>
      </w:r>
      <w:sdt>
        <w:sdtPr>
          <w:rPr>
            <w:rFonts w:ascii="Calibri" w:hAnsi="Calibri" w:cs="Calibri"/>
            <w:sz w:val="22"/>
            <w:szCs w:val="22"/>
          </w:rPr>
          <w:alias w:val="Pasirinkite"/>
          <w:tag w:val="Pasirinkite"/>
          <w:id w:val="-603956337"/>
          <w:placeholder>
            <w:docPart w:val="730A8740EB8F43FBAA18AD2AD05D0FA1"/>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5E5F27">
            <w:rPr>
              <w:rFonts w:ascii="Calibri" w:hAnsi="Calibri" w:cs="Calibri"/>
              <w:sz w:val="22"/>
              <w:szCs w:val="22"/>
            </w:rPr>
            <w:t>Sutarties sudarymo dienos</w:t>
          </w:r>
        </w:sdtContent>
      </w:sdt>
      <w:r w:rsidRPr="005E5F27">
        <w:rPr>
          <w:rFonts w:ascii="Calibri" w:hAnsi="Calibri" w:cs="Calibri"/>
          <w:sz w:val="22"/>
          <w:szCs w:val="22"/>
        </w:rPr>
        <w:t xml:space="preserve"> mėnuo. Antrojo ir vėlesnių perskaičiavimų atveju laikotarpio pradžia (mėnuo) yra paskutinio perskaičiavimo metu naudotos paskelbto atitinkamo indekso reikšmės mėnuo.</w:t>
      </w:r>
    </w:p>
    <w:p w14:paraId="52AD51CC" w14:textId="77777777" w:rsidR="00A3080A" w:rsidRPr="005E5F27" w:rsidRDefault="00A3080A" w:rsidP="00A3080A">
      <w:pPr>
        <w:ind w:firstLine="720"/>
        <w:jc w:val="both"/>
        <w:rPr>
          <w:rFonts w:ascii="Calibri" w:hAnsi="Calibri" w:cs="Calibri"/>
          <w:sz w:val="22"/>
          <w:szCs w:val="22"/>
        </w:rPr>
      </w:pPr>
      <w:r w:rsidRPr="005E5F27">
        <w:rPr>
          <w:rFonts w:ascii="Calibri" w:hAnsi="Calibri" w:cs="Calibri"/>
          <w:sz w:val="22"/>
          <w:szCs w:val="22"/>
        </w:rPr>
        <w:t xml:space="preserve">20.5. Skaičiavimams indeksų reikšmės imamos </w:t>
      </w:r>
      <w:r w:rsidRPr="005E5F27">
        <w:rPr>
          <w:rFonts w:ascii="Calibri" w:hAnsi="Calibri" w:cs="Calibri"/>
          <w:b/>
          <w:bCs/>
          <w:sz w:val="22"/>
          <w:szCs w:val="22"/>
        </w:rPr>
        <w:t>keturių</w:t>
      </w:r>
      <w:r w:rsidRPr="005E5F27">
        <w:rPr>
          <w:rFonts w:ascii="Calibri" w:hAnsi="Calibri" w:cs="Calibri"/>
          <w:sz w:val="22"/>
          <w:szCs w:val="22"/>
        </w:rPr>
        <w:t xml:space="preserve"> skaitmenų po kablelio tikslumu. Apskaičiuotas pokytis (k) tolesniems skaičiavimams naudojamas suapvalinus iki </w:t>
      </w:r>
      <w:r w:rsidRPr="005E5F27">
        <w:rPr>
          <w:rFonts w:ascii="Calibri" w:hAnsi="Calibri" w:cs="Calibri"/>
          <w:b/>
          <w:bCs/>
          <w:sz w:val="22"/>
          <w:szCs w:val="22"/>
        </w:rPr>
        <w:t>vieno</w:t>
      </w:r>
      <w:r w:rsidRPr="005E5F27">
        <w:rPr>
          <w:rFonts w:ascii="Calibri" w:hAnsi="Calibri" w:cs="Calibri"/>
          <w:i/>
          <w:iCs/>
          <w:sz w:val="22"/>
          <w:szCs w:val="22"/>
        </w:rPr>
        <w:t xml:space="preserve"> </w:t>
      </w:r>
      <w:r w:rsidRPr="005E5F27">
        <w:rPr>
          <w:rFonts w:ascii="Calibri" w:hAnsi="Calibri" w:cs="Calibri"/>
          <w:sz w:val="22"/>
          <w:szCs w:val="22"/>
        </w:rPr>
        <w:t xml:space="preserve">skaitmens po kablelio, o apskaičiuotas įkainis „a“ suapvalinamas iki </w:t>
      </w:r>
      <w:r w:rsidRPr="005E5F27">
        <w:rPr>
          <w:rFonts w:ascii="Calibri" w:hAnsi="Calibri" w:cs="Calibri"/>
          <w:b/>
          <w:bCs/>
          <w:sz w:val="22"/>
          <w:szCs w:val="22"/>
        </w:rPr>
        <w:t>dviejų</w:t>
      </w:r>
      <w:r w:rsidRPr="005E5F27">
        <w:rPr>
          <w:rFonts w:ascii="Calibri" w:hAnsi="Calibri" w:cs="Calibri"/>
          <w:sz w:val="22"/>
          <w:szCs w:val="22"/>
        </w:rPr>
        <w:t xml:space="preserve"> skaitmenų po kablelio.</w:t>
      </w:r>
    </w:p>
    <w:p w14:paraId="5E27E3F6" w14:textId="77777777" w:rsidR="00A3080A" w:rsidRPr="005E5F27" w:rsidRDefault="00A3080A" w:rsidP="00A3080A">
      <w:pPr>
        <w:ind w:firstLine="720"/>
        <w:jc w:val="both"/>
        <w:rPr>
          <w:rFonts w:ascii="Calibri" w:hAnsi="Calibri" w:cs="Calibri"/>
          <w:sz w:val="22"/>
          <w:szCs w:val="22"/>
        </w:rPr>
      </w:pPr>
      <w:r w:rsidRPr="005E5F27">
        <w:rPr>
          <w:rFonts w:ascii="Calibri" w:hAnsi="Calibri" w:cs="Calibri"/>
          <w:sz w:val="22"/>
          <w:szCs w:val="22"/>
        </w:rPr>
        <w:t>20.6. Vėlesnis kainų arba įkainių perskaičiavimas negali apimti laikotarpio, už kurį jau buvo atliktas perskaičiavimas.</w:t>
      </w:r>
    </w:p>
    <w:p w14:paraId="3B6140F0" w14:textId="77777777" w:rsidR="00A3080A" w:rsidRPr="005E5F27" w:rsidRDefault="00A3080A" w:rsidP="00A3080A">
      <w:pPr>
        <w:ind w:firstLine="709"/>
        <w:jc w:val="both"/>
        <w:rPr>
          <w:rFonts w:ascii="Calibri" w:hAnsi="Calibri" w:cs="Calibri"/>
          <w:sz w:val="22"/>
          <w:szCs w:val="22"/>
        </w:rPr>
      </w:pPr>
      <w:r w:rsidRPr="005E5F27">
        <w:rPr>
          <w:rFonts w:ascii="Calibri" w:hAnsi="Calibri" w:cs="Calibri"/>
          <w:sz w:val="22"/>
          <w:szCs w:val="22"/>
        </w:rPr>
        <w:t>20.7. Įkainių perskaičiavimas įforminamas Pirkėjo ir Paslaugų teikėjo pasirašomu susitarimu dėl Sutarties pakeitimo ir įsigalioja kito po susitarimo pasirašymo datos mėnesio pirmą dieną.</w:t>
      </w:r>
    </w:p>
    <w:p w14:paraId="1D051899" w14:textId="77777777" w:rsidR="00A3080A" w:rsidRPr="005E5F27" w:rsidRDefault="00A3080A" w:rsidP="00A3080A">
      <w:pPr>
        <w:ind w:firstLine="709"/>
        <w:jc w:val="both"/>
        <w:rPr>
          <w:rFonts w:ascii="Calibri" w:hAnsi="Calibri" w:cs="Calibri"/>
          <w:sz w:val="22"/>
          <w:szCs w:val="22"/>
        </w:rPr>
      </w:pPr>
      <w:r w:rsidRPr="005E5F27">
        <w:rPr>
          <w:rFonts w:ascii="Calibri" w:hAnsi="Calibri" w:cs="Calibri"/>
          <w:sz w:val="22"/>
          <w:szCs w:val="22"/>
        </w:rPr>
        <w:t>20.8. Perskaičiuoti įkainiai taikomi toms Paslaugoms ir (arba) susijusioms Prekėms, kurios užsakomos arba bus teikiamos po susitarimo dėl įkainių pakeitimo įsigaliojimo.</w:t>
      </w:r>
    </w:p>
    <w:p w14:paraId="678D5E27" w14:textId="77777777" w:rsidR="00A3080A" w:rsidRPr="005E5F27" w:rsidRDefault="00A3080A" w:rsidP="00A3080A">
      <w:pPr>
        <w:widowControl w:val="0"/>
        <w:shd w:val="clear" w:color="auto" w:fill="FFFFFF"/>
        <w:ind w:firstLine="709"/>
        <w:jc w:val="both"/>
        <w:rPr>
          <w:rFonts w:ascii="Calibri" w:hAnsi="Calibri" w:cs="Calibri"/>
          <w:sz w:val="22"/>
          <w:szCs w:val="22"/>
        </w:rPr>
      </w:pPr>
      <w:r w:rsidRPr="005E5F27">
        <w:rPr>
          <w:rFonts w:ascii="Calibri" w:hAnsi="Calibri" w:cs="Calibri"/>
          <w:sz w:val="22"/>
          <w:szCs w:val="22"/>
        </w:rPr>
        <w:t>21. Į Sutarties kainą turi būti įskaičiuota Paslaugų kaina, visos su Paslaugų teikimu susijusios išlaidos ir mokesčiai. Į Paslaugų įkainius turi būti įskaičiuotos visos su Paslaugų teikimu susijusios išlaidos ir mokesčiai. Paslaugų teikėjas į Sutarties kainą (paslaugų įkainius) privalo įskaičiuoti visas su paslaugų teikimu susijusias išlaidas, įskaitant, bet neapsiribojant:</w:t>
      </w:r>
    </w:p>
    <w:p w14:paraId="3561DD54" w14:textId="77777777" w:rsidR="00A3080A" w:rsidRPr="005E5F27" w:rsidRDefault="00A3080A" w:rsidP="00A3080A">
      <w:pPr>
        <w:widowControl w:val="0"/>
        <w:shd w:val="clear" w:color="auto" w:fill="FFFFFF"/>
        <w:ind w:firstLine="709"/>
        <w:jc w:val="both"/>
        <w:rPr>
          <w:rFonts w:ascii="Calibri" w:hAnsi="Calibri" w:cs="Calibri"/>
          <w:sz w:val="22"/>
          <w:szCs w:val="22"/>
        </w:rPr>
      </w:pPr>
      <w:r w:rsidRPr="005E5F27">
        <w:rPr>
          <w:rFonts w:ascii="Calibri" w:hAnsi="Calibri" w:cs="Calibri"/>
          <w:sz w:val="22"/>
          <w:szCs w:val="22"/>
        </w:rPr>
        <w:t>21.1. transportavimo išlaidas;</w:t>
      </w:r>
    </w:p>
    <w:p w14:paraId="0674AD38" w14:textId="77777777" w:rsidR="00A3080A" w:rsidRPr="005E5F27" w:rsidRDefault="00A3080A" w:rsidP="00A3080A">
      <w:pPr>
        <w:widowControl w:val="0"/>
        <w:shd w:val="clear" w:color="auto" w:fill="FFFFFF"/>
        <w:ind w:firstLine="709"/>
        <w:jc w:val="both"/>
        <w:rPr>
          <w:rFonts w:ascii="Calibri" w:hAnsi="Calibri" w:cs="Calibri"/>
          <w:sz w:val="22"/>
          <w:szCs w:val="22"/>
        </w:rPr>
      </w:pPr>
      <w:r w:rsidRPr="005E5F27">
        <w:rPr>
          <w:rFonts w:ascii="Calibri" w:hAnsi="Calibri" w:cs="Calibri"/>
          <w:sz w:val="22"/>
          <w:szCs w:val="22"/>
        </w:rPr>
        <w:t>21.2. pakavimo, pakrovimo, tranzito, iškrovimo, išpakavimo, tikrinimo, draudimo ir kitas su paslaugų teikimu susijusias išlaidas;</w:t>
      </w:r>
    </w:p>
    <w:p w14:paraId="4525FEAE" w14:textId="77777777" w:rsidR="00A3080A" w:rsidRPr="005E5F27" w:rsidRDefault="00A3080A" w:rsidP="00A3080A">
      <w:pPr>
        <w:widowControl w:val="0"/>
        <w:shd w:val="clear" w:color="auto" w:fill="FFFFFF"/>
        <w:ind w:firstLine="709"/>
        <w:jc w:val="both"/>
        <w:rPr>
          <w:rFonts w:ascii="Calibri" w:hAnsi="Calibri" w:cs="Calibri"/>
          <w:sz w:val="22"/>
          <w:szCs w:val="22"/>
        </w:rPr>
      </w:pPr>
      <w:r w:rsidRPr="005E5F27">
        <w:rPr>
          <w:rFonts w:ascii="Calibri" w:hAnsi="Calibri" w:cs="Calibri"/>
          <w:sz w:val="22"/>
          <w:szCs w:val="22"/>
        </w:rPr>
        <w:t>21.3. visas su dokumentų, kurių reikalauja Pirkėjas, rengimu ir pateikimu susijusias išlaidas;</w:t>
      </w:r>
    </w:p>
    <w:p w14:paraId="5DA84209" w14:textId="77777777" w:rsidR="00A3080A" w:rsidRPr="005E5F27" w:rsidRDefault="00A3080A" w:rsidP="00A3080A">
      <w:pPr>
        <w:widowControl w:val="0"/>
        <w:shd w:val="clear" w:color="auto" w:fill="FFFFFF"/>
        <w:ind w:firstLine="709"/>
        <w:jc w:val="both"/>
        <w:rPr>
          <w:rFonts w:ascii="Calibri" w:hAnsi="Calibri" w:cs="Calibri"/>
          <w:sz w:val="22"/>
          <w:szCs w:val="22"/>
        </w:rPr>
      </w:pPr>
      <w:r w:rsidRPr="005E5F27">
        <w:rPr>
          <w:rFonts w:ascii="Calibri" w:hAnsi="Calibri" w:cs="Calibri"/>
          <w:sz w:val="22"/>
          <w:szCs w:val="22"/>
        </w:rPr>
        <w:t xml:space="preserve">21.4. susijusias su paslaugų teikimui reikalingų priemonių, įrankių, įrangos, technikos įsigijimu ar nuoma bei šiame punkte minimos įrangos, technikos priemonių eksploatacines išlaidas; </w:t>
      </w:r>
    </w:p>
    <w:p w14:paraId="1AFA3188" w14:textId="77777777" w:rsidR="00A3080A" w:rsidRPr="005E5F27" w:rsidRDefault="00A3080A" w:rsidP="00A3080A">
      <w:pPr>
        <w:widowControl w:val="0"/>
        <w:shd w:val="clear" w:color="auto" w:fill="FFFFFF"/>
        <w:ind w:firstLine="709"/>
        <w:jc w:val="both"/>
        <w:rPr>
          <w:rFonts w:ascii="Calibri" w:hAnsi="Calibri" w:cs="Calibri"/>
          <w:sz w:val="22"/>
          <w:szCs w:val="22"/>
        </w:rPr>
      </w:pPr>
      <w:r w:rsidRPr="005E5F27">
        <w:rPr>
          <w:rFonts w:ascii="Calibri" w:hAnsi="Calibri" w:cs="Calibri"/>
          <w:sz w:val="22"/>
          <w:szCs w:val="22"/>
        </w:rPr>
        <w:t>21.5. naudojimo ir priežiūros taisyklių bei instrukcijų, numatytų Techninėje specifikacijoje, pateikimo išlaidas;</w:t>
      </w:r>
    </w:p>
    <w:p w14:paraId="0B4AF538" w14:textId="77777777" w:rsidR="00A3080A" w:rsidRPr="005E5F27" w:rsidRDefault="00A3080A" w:rsidP="00A3080A">
      <w:pPr>
        <w:widowControl w:val="0"/>
        <w:shd w:val="clear" w:color="auto" w:fill="FFFFFF"/>
        <w:ind w:firstLine="709"/>
        <w:jc w:val="both"/>
        <w:rPr>
          <w:rFonts w:ascii="Calibri" w:hAnsi="Calibri" w:cs="Calibri"/>
          <w:sz w:val="22"/>
          <w:szCs w:val="22"/>
        </w:rPr>
      </w:pPr>
      <w:r w:rsidRPr="005E5F27">
        <w:rPr>
          <w:rFonts w:ascii="Calibri" w:hAnsi="Calibri" w:cs="Calibri"/>
          <w:sz w:val="22"/>
          <w:szCs w:val="22"/>
        </w:rPr>
        <w:t>21.6. garantinio remonto išlaidas.</w:t>
      </w:r>
    </w:p>
    <w:p w14:paraId="55AE0B68" w14:textId="77777777" w:rsidR="00A3080A" w:rsidRPr="005E5F27" w:rsidRDefault="00A3080A" w:rsidP="00A3080A">
      <w:pPr>
        <w:ind w:firstLine="709"/>
        <w:jc w:val="both"/>
        <w:rPr>
          <w:rFonts w:ascii="Calibri" w:hAnsi="Calibri" w:cs="Calibri"/>
          <w:sz w:val="22"/>
          <w:szCs w:val="22"/>
        </w:rPr>
      </w:pPr>
      <w:r w:rsidRPr="005E5F27">
        <w:rPr>
          <w:rFonts w:ascii="Calibri" w:hAnsi="Calibri" w:cs="Calibri"/>
          <w:sz w:val="22"/>
          <w:szCs w:val="22"/>
        </w:rPr>
        <w:t>22. Užsienio valiutų kursų svyravimo, gamintojų kainų keitimo rizika tenka Paslaugų teikėjui.</w:t>
      </w:r>
    </w:p>
    <w:p w14:paraId="10F8791D" w14:textId="77777777" w:rsidR="00A3080A" w:rsidRPr="005E5F27" w:rsidRDefault="00A3080A" w:rsidP="008D3029">
      <w:pPr>
        <w:tabs>
          <w:tab w:val="left" w:pos="709"/>
        </w:tabs>
        <w:jc w:val="both"/>
        <w:rPr>
          <w:rFonts w:ascii="Calibri" w:hAnsi="Calibri" w:cs="Calibri"/>
          <w:sz w:val="22"/>
          <w:szCs w:val="22"/>
        </w:rPr>
      </w:pPr>
      <w:r w:rsidRPr="005E5F27">
        <w:rPr>
          <w:rFonts w:ascii="Calibri" w:hAnsi="Calibri" w:cs="Calibri"/>
          <w:sz w:val="22"/>
          <w:szCs w:val="22"/>
        </w:rPr>
        <w:tab/>
        <w:t>23. Atsiskaitoma už faktiškai suteiktas Paslaugas, o jeigu Paslaugos teikiamos etapais – pasibaigus atitinkamam Paslaugų teikimo etapui.</w:t>
      </w:r>
    </w:p>
    <w:p w14:paraId="274B0954" w14:textId="77777777" w:rsidR="00A3080A" w:rsidRPr="005E5F27" w:rsidRDefault="00A3080A" w:rsidP="008D3029">
      <w:pPr>
        <w:tabs>
          <w:tab w:val="left" w:pos="709"/>
        </w:tabs>
        <w:jc w:val="both"/>
        <w:rPr>
          <w:rFonts w:ascii="Calibri" w:hAnsi="Calibri" w:cs="Calibri"/>
          <w:sz w:val="22"/>
          <w:szCs w:val="22"/>
        </w:rPr>
      </w:pPr>
      <w:r w:rsidRPr="005E5F27">
        <w:rPr>
          <w:rFonts w:ascii="Calibri" w:hAnsi="Calibri" w:cs="Calibri"/>
          <w:b/>
          <w:sz w:val="22"/>
          <w:szCs w:val="22"/>
        </w:rPr>
        <w:tab/>
      </w:r>
      <w:r w:rsidRPr="005E5F27">
        <w:rPr>
          <w:rFonts w:ascii="Calibri" w:hAnsi="Calibri" w:cs="Calibri"/>
          <w:sz w:val="22"/>
          <w:szCs w:val="22"/>
        </w:rPr>
        <w:t>24. Paslaugos teikiamos Sutarties SS dalyje (arba Sutarties priede (-</w:t>
      </w:r>
      <w:proofErr w:type="spellStart"/>
      <w:r w:rsidRPr="005E5F27">
        <w:rPr>
          <w:rFonts w:ascii="Calibri" w:hAnsi="Calibri" w:cs="Calibri"/>
          <w:sz w:val="22"/>
          <w:szCs w:val="22"/>
        </w:rPr>
        <w:t>uose</w:t>
      </w:r>
      <w:proofErr w:type="spellEnd"/>
      <w:r w:rsidRPr="005E5F27">
        <w:rPr>
          <w:rFonts w:ascii="Calibri" w:hAnsi="Calibri" w:cs="Calibri"/>
          <w:sz w:val="22"/>
          <w:szCs w:val="22"/>
        </w:rPr>
        <w:t>)) numatytais terminais ir tvarka.</w:t>
      </w:r>
    </w:p>
    <w:p w14:paraId="04B1B369" w14:textId="77777777" w:rsidR="00A3080A" w:rsidRPr="005E5F27" w:rsidRDefault="00A3080A" w:rsidP="00A3080A">
      <w:pPr>
        <w:ind w:firstLine="720"/>
        <w:jc w:val="both"/>
        <w:rPr>
          <w:rFonts w:ascii="Calibri" w:hAnsi="Calibri" w:cs="Calibri"/>
          <w:sz w:val="22"/>
          <w:szCs w:val="22"/>
        </w:rPr>
      </w:pPr>
      <w:r w:rsidRPr="005E5F27">
        <w:rPr>
          <w:rFonts w:ascii="Calibri" w:hAnsi="Calibri" w:cs="Calibri"/>
          <w:sz w:val="22"/>
          <w:szCs w:val="22"/>
        </w:rPr>
        <w:t xml:space="preserve">25. Paslaugų suteikimas įforminamas Paslaugų teikėjo ir Pirkėjo pasirašomu Paslaugų suteikimo (perdavimo priėmimo) aktu (toliau – Perdavimo aktas). Pasirašydamas Perdavimo aktą Pirkėjas patvirtina, kad Paslaugos suteiktos tinkamai. Atsižvelgdamos į perkamų Paslaugų vykdymo sąlygas ar į Sutarties kainą (jei ji yra iki 5000 eurų) Šalys gali susitarti, nurodydamos tai Sutarties SS dalyje, kad Pirkėjas patvirtina Paslaugų suteikimą priimdamas (pasirašydamas) PVM sąskaitą faktūrą. </w:t>
      </w:r>
    </w:p>
    <w:p w14:paraId="303C7918" w14:textId="77777777" w:rsidR="00A3080A" w:rsidRPr="005E5F27" w:rsidRDefault="00A3080A" w:rsidP="00A3080A">
      <w:pPr>
        <w:ind w:firstLine="720"/>
        <w:jc w:val="both"/>
        <w:rPr>
          <w:rFonts w:ascii="Calibri" w:hAnsi="Calibri" w:cs="Calibri"/>
          <w:sz w:val="22"/>
          <w:szCs w:val="22"/>
        </w:rPr>
      </w:pPr>
      <w:r w:rsidRPr="005E5F27">
        <w:rPr>
          <w:rFonts w:ascii="Calibri" w:hAnsi="Calibri" w:cs="Calibri"/>
          <w:sz w:val="22"/>
          <w:szCs w:val="22"/>
        </w:rPr>
        <w:t>26. Paslaugų teikėjas įsipareigoja parengti ir pateikti Pirkėjui 2 (du) jo pasirašytus Perdavimo aktų egzempliorius, kuriuose nurodomos suteiktos Paslaugos ir nurodoma Sutarties sąlygas ir suteiktų Paslaugų apimtį atitinkanti kaina.</w:t>
      </w:r>
    </w:p>
    <w:p w14:paraId="1AFE5F2B" w14:textId="77777777" w:rsidR="00A3080A" w:rsidRPr="005E5F27" w:rsidRDefault="00A3080A" w:rsidP="00A3080A">
      <w:pPr>
        <w:ind w:firstLine="720"/>
        <w:jc w:val="both"/>
        <w:rPr>
          <w:rFonts w:ascii="Calibri" w:hAnsi="Calibri" w:cs="Calibri"/>
          <w:sz w:val="22"/>
          <w:szCs w:val="22"/>
        </w:rPr>
      </w:pPr>
      <w:r w:rsidRPr="005E5F27">
        <w:rPr>
          <w:rFonts w:ascii="Calibri" w:hAnsi="Calibri" w:cs="Calibri"/>
          <w:sz w:val="22"/>
          <w:szCs w:val="22"/>
        </w:rPr>
        <w:t>27. Pirkėjas Perdavimo aktą pasirašo per 3 (tris) darbo dienas nuo jo gavimo dienos ir grąžina 1 (vieną) pasirašytą šio akto egzempliorių Paslaugų teikėjui.</w:t>
      </w:r>
    </w:p>
    <w:p w14:paraId="2B95B91B" w14:textId="77777777" w:rsidR="00A3080A" w:rsidRPr="005E5F27" w:rsidRDefault="00A3080A" w:rsidP="00A3080A">
      <w:pPr>
        <w:ind w:firstLine="720"/>
        <w:jc w:val="both"/>
        <w:rPr>
          <w:rFonts w:ascii="Calibri" w:hAnsi="Calibri" w:cs="Calibri"/>
          <w:sz w:val="22"/>
          <w:szCs w:val="22"/>
        </w:rPr>
      </w:pPr>
      <w:r w:rsidRPr="005E5F27">
        <w:rPr>
          <w:rFonts w:ascii="Calibri" w:hAnsi="Calibri" w:cs="Calibri"/>
          <w:sz w:val="22"/>
          <w:szCs w:val="22"/>
        </w:rPr>
        <w:t>28. Jeigu Pirkėjas turi pastabų suteiktų Paslaugų rezultatui, jis šias pastabas įrašo Perdavimo akte arba nurodo pastabas, surašydamas atskirą rašto formos dokumentą ir pažymėdamas apie tai Perdavimo akte. Vienas šio rašto egzempliorius kartu su vienu Perdavimo akto egzemplioriumi perduodamas Paslaugų teikėjui.</w:t>
      </w:r>
    </w:p>
    <w:p w14:paraId="29EB1B66" w14:textId="77777777" w:rsidR="00A3080A" w:rsidRPr="005E5F27" w:rsidRDefault="00A3080A" w:rsidP="008D3029">
      <w:pPr>
        <w:ind w:firstLine="709"/>
        <w:jc w:val="both"/>
        <w:rPr>
          <w:rFonts w:ascii="Calibri" w:hAnsi="Calibri" w:cs="Calibri"/>
          <w:sz w:val="22"/>
          <w:szCs w:val="22"/>
        </w:rPr>
      </w:pPr>
      <w:r w:rsidRPr="005E5F27">
        <w:rPr>
          <w:rFonts w:ascii="Calibri" w:hAnsi="Calibri" w:cs="Calibri"/>
          <w:sz w:val="22"/>
          <w:szCs w:val="22"/>
        </w:rPr>
        <w:lastRenderedPageBreak/>
        <w:t>29. Paslaugų teikėjas privalo (iki PVM sąskaitos faktūros už Perdavimo akte nurodytas Paslaugas pateikimo) ištaisyti Pirkėjo nurodytus Paslaugų teikimo trūkumus ne vėliau kaip per 3 (tris) darbo dienas, nebent Šalys susitartų dėl kito termino.</w:t>
      </w:r>
    </w:p>
    <w:p w14:paraId="3B86E2AF" w14:textId="0A59303A" w:rsidR="00A3080A" w:rsidRPr="005E5F27" w:rsidRDefault="00A3080A" w:rsidP="008D3029">
      <w:pPr>
        <w:tabs>
          <w:tab w:val="left" w:pos="709"/>
        </w:tabs>
        <w:ind w:firstLine="709"/>
        <w:jc w:val="both"/>
        <w:rPr>
          <w:rFonts w:ascii="Calibri" w:hAnsi="Calibri" w:cs="Calibri"/>
          <w:sz w:val="22"/>
          <w:szCs w:val="22"/>
        </w:rPr>
      </w:pPr>
      <w:r w:rsidRPr="005E5F27">
        <w:rPr>
          <w:rFonts w:ascii="Calibri" w:hAnsi="Calibri" w:cs="Calibri"/>
          <w:sz w:val="22"/>
          <w:szCs w:val="22"/>
        </w:rPr>
        <w:t xml:space="preserve">30. Pirkėjas už suteiktas tinkamas Paslaugas sumoka Paslaugų teikėjui per 30 dienų nuo PVM sąskaitos faktūros gavimo dienos </w:t>
      </w:r>
      <w:r w:rsidRPr="005E5F27">
        <w:rPr>
          <w:rFonts w:ascii="Calibri" w:hAnsi="Calibri" w:cs="Calibri"/>
          <w:i/>
          <w:sz w:val="22"/>
          <w:szCs w:val="22"/>
        </w:rPr>
        <w:t>(arba per Sutarties SS dalyje nurodytą terminą)</w:t>
      </w:r>
      <w:r w:rsidRPr="005E5F27">
        <w:rPr>
          <w:rFonts w:ascii="Calibri" w:hAnsi="Calibri" w:cs="Calibri"/>
          <w:sz w:val="22"/>
          <w:szCs w:val="22"/>
        </w:rPr>
        <w:t xml:space="preserve"> mokėjimo pavedimu į Paslaugų teikėjo PVM sąskaitoje faktūroje nurodytą banko sąskaitą.</w:t>
      </w:r>
    </w:p>
    <w:p w14:paraId="40B32A1E" w14:textId="1A9BC676" w:rsidR="00A3080A" w:rsidRPr="005E5F27" w:rsidRDefault="00A3080A" w:rsidP="008D3029">
      <w:pPr>
        <w:tabs>
          <w:tab w:val="left" w:pos="709"/>
        </w:tabs>
        <w:ind w:firstLine="709"/>
        <w:jc w:val="both"/>
        <w:rPr>
          <w:rFonts w:ascii="Calibri" w:hAnsi="Calibri" w:cs="Calibri"/>
          <w:bCs/>
          <w:iCs/>
          <w:sz w:val="22"/>
          <w:szCs w:val="22"/>
        </w:rPr>
      </w:pPr>
      <w:r w:rsidRPr="005E5F27">
        <w:rPr>
          <w:rFonts w:ascii="Calibri" w:hAnsi="Calibri" w:cs="Calibri"/>
          <w:sz w:val="22"/>
          <w:szCs w:val="22"/>
        </w:rPr>
        <w:t>31. Paslaugų teikėjui mokama pagal jo per informacinę sistemą SABIS pateiktą PVM sąskaitą faktūrą.</w:t>
      </w:r>
      <w:r w:rsidRPr="005E5F27">
        <w:rPr>
          <w:rFonts w:ascii="Calibri" w:hAnsi="Calibri" w:cs="Calibri"/>
          <w:color w:val="000000"/>
          <w:sz w:val="22"/>
          <w:szCs w:val="22"/>
        </w:rPr>
        <w:t xml:space="preserve"> </w:t>
      </w:r>
      <w:r w:rsidRPr="005E5F27">
        <w:rPr>
          <w:rFonts w:ascii="Calibri" w:hAnsi="Calibri" w:cs="Calibri"/>
          <w:bCs/>
          <w:iCs/>
          <w:color w:val="000000"/>
          <w:sz w:val="22"/>
          <w:szCs w:val="22"/>
        </w:rPr>
        <w:t>P</w:t>
      </w:r>
      <w:r w:rsidRPr="005E5F27">
        <w:rPr>
          <w:rFonts w:ascii="Calibri" w:hAnsi="Calibri" w:cs="Calibri"/>
          <w:bCs/>
          <w:iCs/>
          <w:sz w:val="22"/>
          <w:szCs w:val="22"/>
        </w:rPr>
        <w:t xml:space="preserve">VM sąskaitoje faktūroje turi būti nurodytas Sutarties numeris ir data. Paslaugų teikėjas turi pateikti PVM sąskaitą faktūrą </w:t>
      </w:r>
      <w:r w:rsidRPr="005E5F27">
        <w:rPr>
          <w:rFonts w:ascii="Calibri" w:hAnsi="Calibri" w:cs="Calibri"/>
          <w:sz w:val="22"/>
          <w:szCs w:val="22"/>
        </w:rPr>
        <w:t>Pirkėjui ne vėliau kaip per 5 darbo dienas nuo Perdavimo akto abiejų Šalių pasirašymo dienos.</w:t>
      </w:r>
    </w:p>
    <w:p w14:paraId="346392DF" w14:textId="651968D8" w:rsidR="00A3080A" w:rsidRPr="005E5F27" w:rsidRDefault="00A3080A" w:rsidP="008D3029">
      <w:pPr>
        <w:tabs>
          <w:tab w:val="left" w:pos="709"/>
        </w:tabs>
        <w:ind w:firstLine="709"/>
        <w:jc w:val="both"/>
        <w:rPr>
          <w:rFonts w:ascii="Calibri" w:hAnsi="Calibri" w:cs="Calibri"/>
          <w:sz w:val="22"/>
          <w:szCs w:val="22"/>
        </w:rPr>
      </w:pPr>
      <w:r w:rsidRPr="005E5F27">
        <w:rPr>
          <w:rFonts w:ascii="Calibri" w:hAnsi="Calibri" w:cs="Calibri"/>
          <w:bCs/>
          <w:iCs/>
          <w:sz w:val="22"/>
          <w:szCs w:val="22"/>
        </w:rPr>
        <w:t xml:space="preserve">32. </w:t>
      </w:r>
      <w:r w:rsidRPr="005E5F27">
        <w:rPr>
          <w:rFonts w:ascii="Calibri" w:hAnsi="Calibri" w:cs="Calibri"/>
          <w:sz w:val="22"/>
          <w:szCs w:val="22"/>
        </w:rPr>
        <w:t>Paslaugų teikėjui nepateikus PVM sąskaitos faktūros per Sutarties BS dalies 31 punkte nurodytą sistemą, Pirkėjas turi teisę nevykdyti mokėjimo. Paslaugų teikėjas prisiima visas išlaidas, susijusias su PVM sąskaitos faktūros pateikimu Pirkėjui per informacinę sistemą SABIS. Pirkėjas neatsako už mokėjimo trikdžius ar vėlavimus, susijusius su informacinės sistemos SABIS veikimu.</w:t>
      </w:r>
    </w:p>
    <w:p w14:paraId="6B0643E9" w14:textId="1AD8075B" w:rsidR="00A3080A" w:rsidRPr="005E5F27" w:rsidRDefault="00A3080A" w:rsidP="008D3029">
      <w:pPr>
        <w:tabs>
          <w:tab w:val="left" w:pos="709"/>
        </w:tabs>
        <w:ind w:firstLine="709"/>
        <w:jc w:val="both"/>
        <w:rPr>
          <w:rFonts w:ascii="Calibri" w:hAnsi="Calibri" w:cs="Calibri"/>
          <w:sz w:val="22"/>
          <w:szCs w:val="22"/>
        </w:rPr>
      </w:pPr>
      <w:r w:rsidRPr="005E5F27">
        <w:rPr>
          <w:rFonts w:ascii="Calibri" w:hAnsi="Calibri" w:cs="Calibri"/>
          <w:sz w:val="22"/>
          <w:szCs w:val="22"/>
        </w:rPr>
        <w:t>33. Šalys susitaria, kad Pirkėjas turi teisę sulaikyti bet kokius mokėjimus pagal Sutartį, jeigu Paslaugų teikėjas nesuteikia Sutartyje numatytų Paslaugų, arba jas suteikia nekokybiškai, arba neištaiso suteiktų Paslaugų trūkumų.</w:t>
      </w:r>
    </w:p>
    <w:p w14:paraId="6A6825BF" w14:textId="6C9EDC36" w:rsidR="00A3080A" w:rsidRPr="005E5F27" w:rsidRDefault="00A3080A" w:rsidP="008D3029">
      <w:pPr>
        <w:tabs>
          <w:tab w:val="left" w:pos="709"/>
        </w:tabs>
        <w:ind w:firstLine="709"/>
        <w:jc w:val="both"/>
        <w:rPr>
          <w:rFonts w:ascii="Calibri" w:hAnsi="Calibri" w:cs="Calibri"/>
          <w:sz w:val="22"/>
          <w:szCs w:val="22"/>
        </w:rPr>
      </w:pPr>
      <w:r w:rsidRPr="005E5F27">
        <w:rPr>
          <w:rFonts w:ascii="Calibri" w:hAnsi="Calibri" w:cs="Calibri"/>
          <w:sz w:val="22"/>
          <w:szCs w:val="22"/>
        </w:rPr>
        <w:t xml:space="preserve">34. Trišalės sutarties pagrindu už suteiktas Paslaugas gali būti mokama tiesiogiai atitinkamą Paslaugų dalį suteikusiam Subteikėjui, jeigu tai nurodyta Sutarties SS dalyje ir pateiktas rašytinis Paslaugų teikėjo ir jo Subteikėjo prašymas. </w:t>
      </w:r>
    </w:p>
    <w:p w14:paraId="387D0400" w14:textId="77777777" w:rsidR="00A3080A" w:rsidRPr="005E5F27" w:rsidRDefault="00A3080A" w:rsidP="00A3080A">
      <w:pPr>
        <w:jc w:val="both"/>
        <w:rPr>
          <w:rFonts w:ascii="Calibri" w:hAnsi="Calibri" w:cs="Calibri"/>
          <w:sz w:val="22"/>
          <w:szCs w:val="22"/>
        </w:rPr>
      </w:pPr>
    </w:p>
    <w:p w14:paraId="2F0F5841" w14:textId="77777777" w:rsidR="00A3080A" w:rsidRPr="005E5F27" w:rsidRDefault="00A3080A" w:rsidP="00A3080A">
      <w:pPr>
        <w:jc w:val="center"/>
        <w:rPr>
          <w:rFonts w:ascii="Calibri" w:hAnsi="Calibri" w:cs="Calibri"/>
          <w:b/>
          <w:sz w:val="22"/>
          <w:szCs w:val="22"/>
        </w:rPr>
      </w:pPr>
      <w:r w:rsidRPr="005E5F27">
        <w:rPr>
          <w:rFonts w:ascii="Calibri" w:hAnsi="Calibri" w:cs="Calibri"/>
          <w:b/>
          <w:sz w:val="22"/>
          <w:szCs w:val="22"/>
        </w:rPr>
        <w:t>V. ŠALIŲ ATSAKOMYBĖ</w:t>
      </w:r>
    </w:p>
    <w:p w14:paraId="7AB990CC" w14:textId="77777777" w:rsidR="00A3080A" w:rsidRPr="005E5F27" w:rsidRDefault="00A3080A" w:rsidP="00A3080A">
      <w:pPr>
        <w:jc w:val="center"/>
        <w:rPr>
          <w:rFonts w:ascii="Calibri" w:hAnsi="Calibri" w:cs="Calibri"/>
          <w:b/>
          <w:sz w:val="22"/>
          <w:szCs w:val="22"/>
        </w:rPr>
      </w:pPr>
    </w:p>
    <w:p w14:paraId="3BF4E47C" w14:textId="3C010A6B" w:rsidR="00A3080A" w:rsidRPr="005E5F27" w:rsidRDefault="00A3080A" w:rsidP="008D3029">
      <w:pPr>
        <w:ind w:firstLine="709"/>
        <w:jc w:val="both"/>
        <w:rPr>
          <w:rFonts w:ascii="Calibri" w:hAnsi="Calibri" w:cs="Calibri"/>
          <w:sz w:val="22"/>
          <w:szCs w:val="22"/>
        </w:rPr>
      </w:pPr>
      <w:r w:rsidRPr="005E5F27">
        <w:rPr>
          <w:rFonts w:ascii="Calibri" w:hAnsi="Calibri" w:cs="Calibri"/>
          <w:sz w:val="22"/>
          <w:szCs w:val="22"/>
        </w:rPr>
        <w:t>35. Laiku nesuteikęs Paslaugų ar jų dalies, tai yra pažeidus Sutarties nustatytą terminą daugiau kaip vieną dieną, Paslaugų teikėjas, Pirkėjui pareikalavus, moka 0,05 procento nesuteiktų Paslaugų ar jų dalies vertės dydžio delspinigius už kiekvieną uždelstą dieną, jeigu Sutarties SS dalyje nenustatyta kitaip.</w:t>
      </w:r>
    </w:p>
    <w:p w14:paraId="3CEE44FC" w14:textId="0EF989F5" w:rsidR="00A3080A" w:rsidRPr="005E5F27" w:rsidRDefault="00A3080A" w:rsidP="008D3029">
      <w:pPr>
        <w:ind w:firstLine="709"/>
        <w:jc w:val="both"/>
        <w:rPr>
          <w:rFonts w:ascii="Calibri" w:hAnsi="Calibri" w:cs="Calibri"/>
          <w:sz w:val="22"/>
          <w:szCs w:val="22"/>
        </w:rPr>
      </w:pPr>
      <w:r w:rsidRPr="005E5F27">
        <w:rPr>
          <w:rFonts w:ascii="Calibri" w:hAnsi="Calibri" w:cs="Calibri"/>
          <w:sz w:val="22"/>
          <w:szCs w:val="22"/>
        </w:rPr>
        <w:t>36. Laiku nesumokėjus už tinkamai suteiktas Paslaugas, Pirkėjas, Paslaugų teikėjui pareikalavus, moka 0,05 procento laiku nesumokėtos sumos dydžio delspinigius už kiekvieną uždelstą dieną, jeigu Sutarties SS dalyje nenustatyta kitaip.</w:t>
      </w:r>
    </w:p>
    <w:p w14:paraId="1BD94C85" w14:textId="162E42BD" w:rsidR="00A3080A" w:rsidRPr="005E5F27" w:rsidRDefault="00A3080A" w:rsidP="008D3029">
      <w:pPr>
        <w:ind w:firstLine="709"/>
        <w:jc w:val="both"/>
        <w:rPr>
          <w:rFonts w:ascii="Calibri" w:hAnsi="Calibri" w:cs="Calibri"/>
          <w:sz w:val="22"/>
          <w:szCs w:val="22"/>
        </w:rPr>
      </w:pPr>
      <w:r w:rsidRPr="005E5F27">
        <w:rPr>
          <w:rFonts w:ascii="Calibri" w:hAnsi="Calibri" w:cs="Calibri"/>
          <w:sz w:val="22"/>
          <w:szCs w:val="22"/>
        </w:rPr>
        <w:t xml:space="preserve">37. Paslaugų teikėjas privalo visiškai atlyginti Pirkėjo nuostolius, atsiradusius dėl netinkamo Paslaugų teikimo ar Paslaugų teikėjui pažeidus kitus savo įsipareigojimus pagal Sutartį. </w:t>
      </w:r>
    </w:p>
    <w:p w14:paraId="7A593D0A" w14:textId="07C3121F" w:rsidR="00A3080A" w:rsidRPr="005E5F27" w:rsidRDefault="00A3080A" w:rsidP="008D3029">
      <w:pPr>
        <w:ind w:firstLine="709"/>
        <w:jc w:val="both"/>
        <w:rPr>
          <w:rFonts w:ascii="Calibri" w:hAnsi="Calibri" w:cs="Calibri"/>
          <w:sz w:val="22"/>
          <w:szCs w:val="22"/>
        </w:rPr>
      </w:pPr>
      <w:r w:rsidRPr="005E5F27">
        <w:rPr>
          <w:rFonts w:ascii="Calibri" w:hAnsi="Calibri" w:cs="Calibri"/>
          <w:sz w:val="22"/>
          <w:szCs w:val="22"/>
        </w:rPr>
        <w:t>38. Siekdamas ištaisyti netinkamai suteiktų Paslaugų trūkumus, kai Paslaugų teikėjas delsia jas ištaisyti nurodytu laiku, Pirkėjas, įspėjęs Paslaugų teikėją ne vėliau kaip prieš 3 (tris) dienas, turi teisę samdyti trečiuosius asmenis Paslaugų teikimo trūkumams ištaisyti (jeigu tuo nebūtų pažeistos Paslaugų teikėjo autorių teisės ar kitos gamintojo ar paslaugų teikėjo jam suteiktos specialiosios teisės) bei reikalauti iš Paslaugų teikėjo sumų, sumokėtų už taisymo darbus, atlyginimo.</w:t>
      </w:r>
    </w:p>
    <w:p w14:paraId="4C87A7B6" w14:textId="619AF159" w:rsidR="00A3080A" w:rsidRPr="005E5F27" w:rsidRDefault="00A3080A" w:rsidP="008D3029">
      <w:pPr>
        <w:ind w:firstLine="709"/>
        <w:jc w:val="both"/>
        <w:rPr>
          <w:rFonts w:ascii="Calibri" w:hAnsi="Calibri" w:cs="Calibri"/>
          <w:sz w:val="22"/>
          <w:szCs w:val="22"/>
        </w:rPr>
      </w:pPr>
      <w:r w:rsidRPr="005E5F27">
        <w:rPr>
          <w:rFonts w:ascii="Calibri" w:hAnsi="Calibri" w:cs="Calibri"/>
          <w:sz w:val="22"/>
          <w:szCs w:val="22"/>
        </w:rPr>
        <w:t>39. Jei Paslaugų teikėjas nevykdo savo sutartinių įsipareigojimų arba jos vykdo netinkamai ir dėl to jam yra taikytinos Netesybos, Pirkėjas turi teisę reikalauti Paslaugų teikėjo sumokėti visas pagal Sutartį mokėtinas Netesybų sumas. Prieš pateikdamas reikalavimą sumokėti Pirkėjas raštu per protingą terminą apie tai įspėja Paslaugų teikėją ir nurodo, dėl kokio pažeidimo pateikia šį reikalavimą. Pirkėjas turi teisę vienašališkai išskaičiuoti apskaičiuotas Netesybas iš Paslaugų teikėjui pagal Sutartį mokėtinų sumų.</w:t>
      </w:r>
    </w:p>
    <w:p w14:paraId="0B39CD5C" w14:textId="1029C51E" w:rsidR="00A3080A" w:rsidRPr="005E5F27" w:rsidRDefault="00A3080A" w:rsidP="008D3029">
      <w:pPr>
        <w:ind w:firstLine="709"/>
        <w:jc w:val="both"/>
        <w:rPr>
          <w:rFonts w:ascii="Calibri" w:hAnsi="Calibri" w:cs="Calibri"/>
          <w:sz w:val="22"/>
          <w:szCs w:val="22"/>
        </w:rPr>
      </w:pPr>
      <w:r w:rsidRPr="005E5F27">
        <w:rPr>
          <w:rFonts w:ascii="Calibri" w:hAnsi="Calibri" w:cs="Calibri"/>
          <w:sz w:val="22"/>
          <w:szCs w:val="22"/>
        </w:rPr>
        <w:t>40. Sutartyje numatytos netesybos pripažįstamos Šalių iš anksto nustatytais minimaliais nuostoliais dėl to, kad kita Šalis pažeidė atitinkamą Sutarties sąlygą, ir kurių dydžio nuostolių turinčiai Šaliai nereikia įrodinėti. Netesybų sumokėjimas nedraudžia nuostolių turinčiai Šaliai reikalauti nuostolių, kurių netesybos nepadengia, atlyginimo. Netesybų sumokėjimas neatleidžia Šalių nuo įsipareigojimų pagal Sutartį tinkamo įvykdymo bei nuo pareigos atlyginti nuostolius.</w:t>
      </w:r>
    </w:p>
    <w:p w14:paraId="4387E68A" w14:textId="2D7BC4F3" w:rsidR="00A3080A" w:rsidRPr="005E5F27" w:rsidRDefault="00A3080A" w:rsidP="008D3029">
      <w:pPr>
        <w:ind w:firstLine="709"/>
        <w:jc w:val="both"/>
        <w:rPr>
          <w:rFonts w:ascii="Calibri" w:hAnsi="Calibri" w:cs="Calibri"/>
          <w:sz w:val="22"/>
          <w:szCs w:val="22"/>
        </w:rPr>
      </w:pPr>
      <w:r w:rsidRPr="005E5F27">
        <w:rPr>
          <w:rFonts w:ascii="Calibri" w:hAnsi="Calibri" w:cs="Calibri"/>
          <w:sz w:val="22"/>
          <w:szCs w:val="22"/>
        </w:rPr>
        <w:t>41. Bendra vienos Šalies atsakomybės (netesybų, nuostolių) suma kitai Šaliai negali būti didesnė kaip 100 proc. bendros Sutartis kainos, jeigu Sutarties SS dalyje nenustatyta kitaip.</w:t>
      </w:r>
    </w:p>
    <w:p w14:paraId="4FA404BD" w14:textId="003F68D6" w:rsidR="00A3080A" w:rsidRDefault="00A3080A" w:rsidP="008D3029">
      <w:pPr>
        <w:ind w:firstLine="709"/>
        <w:jc w:val="both"/>
        <w:rPr>
          <w:rFonts w:ascii="Calibri" w:hAnsi="Calibri" w:cs="Calibri"/>
          <w:sz w:val="22"/>
          <w:szCs w:val="22"/>
        </w:rPr>
      </w:pPr>
      <w:r w:rsidRPr="005E5F27">
        <w:rPr>
          <w:rFonts w:ascii="Calibri" w:hAnsi="Calibri" w:cs="Calibri"/>
          <w:sz w:val="22"/>
          <w:szCs w:val="22"/>
        </w:rPr>
        <w:t>42. Paslaugų teikėjas garantuoja Pirkėjui jo patirtų nuostolių atlyginimą dėl bet kokių reikalavimų, kylančių dėl Paslaugų teikėjo Sutarties vykdymo metu padarytų autorių teisių, patentų, licencijų, brėžinių, modelių, prekių pavadinimų ar prekės ženklų arba kitos intelektinės nuosavybė teisės pažeidimų. Paslaugų teikėjas taip pat užtikrina, kad atlygins Pirkėjui bet kokius jo patirtus nuostolius, atsiradusius dėl pateiktų pretenzijų ir (ar) paskirtų baudų, taip pat bet kokius kitus nuostolius, atsiradusius dėl to, kad Paslaugų teikėjas tvarko asmens duomenis, pažeisdamas Sutarties ir teisės aktų sąlygas.</w:t>
      </w:r>
    </w:p>
    <w:p w14:paraId="1C09B8BE" w14:textId="77777777" w:rsidR="008D3029" w:rsidRPr="005E5F27" w:rsidRDefault="008D3029" w:rsidP="008D3029">
      <w:pPr>
        <w:ind w:firstLine="709"/>
        <w:jc w:val="both"/>
        <w:rPr>
          <w:rFonts w:ascii="Calibri" w:hAnsi="Calibri" w:cs="Calibri"/>
          <w:sz w:val="22"/>
          <w:szCs w:val="22"/>
        </w:rPr>
      </w:pPr>
    </w:p>
    <w:p w14:paraId="493FEF1D" w14:textId="77777777" w:rsidR="00A3080A" w:rsidRPr="005E5F27" w:rsidRDefault="00A3080A" w:rsidP="00A3080A">
      <w:pPr>
        <w:jc w:val="center"/>
        <w:rPr>
          <w:rFonts w:ascii="Calibri" w:hAnsi="Calibri" w:cs="Calibri"/>
          <w:b/>
          <w:sz w:val="22"/>
          <w:szCs w:val="22"/>
        </w:rPr>
      </w:pPr>
      <w:r w:rsidRPr="005E5F27">
        <w:rPr>
          <w:rFonts w:ascii="Calibri" w:hAnsi="Calibri" w:cs="Calibri"/>
          <w:b/>
          <w:sz w:val="22"/>
          <w:szCs w:val="22"/>
        </w:rPr>
        <w:lastRenderedPageBreak/>
        <w:t xml:space="preserve">VI. NENUGALIMA JĖGA </w:t>
      </w:r>
      <w:r w:rsidRPr="005E5F27">
        <w:rPr>
          <w:rFonts w:ascii="Calibri" w:hAnsi="Calibri" w:cs="Calibri"/>
          <w:b/>
          <w:i/>
          <w:sz w:val="22"/>
          <w:szCs w:val="22"/>
        </w:rPr>
        <w:t>(FORCE MAJEURE)</w:t>
      </w:r>
      <w:r w:rsidRPr="005E5F27">
        <w:rPr>
          <w:rFonts w:ascii="Calibri" w:hAnsi="Calibri" w:cs="Calibri"/>
          <w:b/>
          <w:sz w:val="22"/>
          <w:szCs w:val="22"/>
        </w:rPr>
        <w:t xml:space="preserve"> </w:t>
      </w:r>
    </w:p>
    <w:p w14:paraId="34C50C0B" w14:textId="77777777" w:rsidR="00A3080A" w:rsidRPr="005E5F27" w:rsidRDefault="00A3080A" w:rsidP="00A3080A">
      <w:pPr>
        <w:jc w:val="center"/>
        <w:rPr>
          <w:rFonts w:ascii="Calibri" w:hAnsi="Calibri" w:cs="Calibri"/>
          <w:b/>
          <w:sz w:val="22"/>
          <w:szCs w:val="22"/>
        </w:rPr>
      </w:pPr>
    </w:p>
    <w:p w14:paraId="066BDA0A" w14:textId="77777777" w:rsidR="00A3080A" w:rsidRPr="005E5F27" w:rsidRDefault="00A3080A" w:rsidP="00A3080A">
      <w:pPr>
        <w:ind w:firstLine="720"/>
        <w:jc w:val="both"/>
        <w:rPr>
          <w:rFonts w:ascii="Calibri" w:hAnsi="Calibri" w:cs="Calibri"/>
          <w:sz w:val="22"/>
          <w:szCs w:val="22"/>
        </w:rPr>
      </w:pPr>
      <w:r w:rsidRPr="005E5F27">
        <w:rPr>
          <w:rFonts w:ascii="Calibri" w:hAnsi="Calibri" w:cs="Calibri"/>
          <w:sz w:val="22"/>
          <w:szCs w:val="22"/>
        </w:rPr>
        <w:t xml:space="preserve">43.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E5F27">
        <w:rPr>
          <w:rFonts w:ascii="Calibri" w:hAnsi="Calibri" w:cs="Calibri"/>
          <w:i/>
          <w:iCs/>
          <w:sz w:val="22"/>
          <w:szCs w:val="22"/>
        </w:rPr>
        <w:t>(force majeure)</w:t>
      </w:r>
      <w:r w:rsidRPr="005E5F27">
        <w:rPr>
          <w:rFonts w:ascii="Calibri" w:hAnsi="Calibri" w:cs="Calibri"/>
          <w:sz w:val="22"/>
          <w:szCs w:val="22"/>
        </w:rPr>
        <w:t xml:space="preserve"> aplinkybėms taisyklėse, patvirtintose Lietuvos Respublikos Vyriausybės </w:t>
      </w:r>
      <w:smartTag w:uri="urn:schemas-microsoft-com:office:smarttags" w:element="metricconverter">
        <w:smartTagPr>
          <w:attr w:name="ProductID" w:val="1996ﾠm"/>
        </w:smartTagPr>
        <w:r w:rsidRPr="005E5F27">
          <w:rPr>
            <w:rFonts w:ascii="Calibri" w:hAnsi="Calibri" w:cs="Calibri"/>
            <w:sz w:val="22"/>
            <w:szCs w:val="22"/>
          </w:rPr>
          <w:t>1996 m</w:t>
        </w:r>
      </w:smartTag>
      <w:r w:rsidRPr="005E5F27">
        <w:rPr>
          <w:rFonts w:ascii="Calibri" w:hAnsi="Calibri" w:cs="Calibri"/>
          <w:sz w:val="22"/>
          <w:szCs w:val="22"/>
        </w:rPr>
        <w:t xml:space="preserve">. liepos 15 d. nutarimu Nr. 840. Nustatydamos nenugalimos jėgos aplinkybes Šalys vadovaujasi Lietuvos Respublikos Vyriausybės 1997 m. kovo 13 d. nutarimu Nr. 222 „Dėl nenugalimos jėgos </w:t>
      </w:r>
      <w:r w:rsidRPr="005E5F27">
        <w:rPr>
          <w:rFonts w:ascii="Calibri" w:hAnsi="Calibri" w:cs="Calibri"/>
          <w:i/>
          <w:iCs/>
          <w:sz w:val="22"/>
          <w:szCs w:val="22"/>
        </w:rPr>
        <w:t>(force majeure)</w:t>
      </w:r>
      <w:r w:rsidRPr="005E5F27">
        <w:rPr>
          <w:rFonts w:ascii="Calibri" w:hAnsi="Calibri" w:cs="Calibri"/>
          <w:sz w:val="22"/>
          <w:szCs w:val="22"/>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2987584" w14:textId="77777777" w:rsidR="00A3080A" w:rsidRPr="005E5F27" w:rsidRDefault="00A3080A" w:rsidP="00A3080A">
      <w:pPr>
        <w:ind w:firstLine="720"/>
        <w:jc w:val="both"/>
        <w:rPr>
          <w:rFonts w:ascii="Calibri" w:hAnsi="Calibri" w:cs="Calibri"/>
          <w:sz w:val="22"/>
          <w:szCs w:val="22"/>
        </w:rPr>
      </w:pPr>
      <w:r w:rsidRPr="005E5F27">
        <w:rPr>
          <w:rFonts w:ascii="Calibri" w:hAnsi="Calibri" w:cs="Calibri"/>
          <w:sz w:val="22"/>
          <w:szCs w:val="22"/>
        </w:rPr>
        <w:t>44. Šalis, prašanti ją atleisti nuo atsakomybės, privalo raštu pranešti kitai Šaliai apie nenugalimos jėgos aplinkybes nedelsdama,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Pranešimas taip pat turi būti pateiktas, kai išnyksta įsipareigojimų nevykdymo pagrindas.</w:t>
      </w:r>
    </w:p>
    <w:p w14:paraId="5DE13885" w14:textId="77777777" w:rsidR="00A3080A" w:rsidRPr="005E5F27" w:rsidRDefault="00A3080A" w:rsidP="00A3080A">
      <w:pPr>
        <w:jc w:val="both"/>
        <w:rPr>
          <w:rFonts w:ascii="Calibri" w:hAnsi="Calibri" w:cs="Calibri"/>
          <w:b/>
          <w:sz w:val="22"/>
          <w:szCs w:val="22"/>
        </w:rPr>
      </w:pPr>
    </w:p>
    <w:p w14:paraId="244231FE" w14:textId="77777777" w:rsidR="00A3080A" w:rsidRPr="005E5F27" w:rsidRDefault="00A3080A" w:rsidP="00A3080A">
      <w:pPr>
        <w:jc w:val="center"/>
        <w:rPr>
          <w:rFonts w:ascii="Calibri" w:hAnsi="Calibri" w:cs="Calibri"/>
          <w:b/>
          <w:sz w:val="22"/>
          <w:szCs w:val="22"/>
        </w:rPr>
      </w:pPr>
      <w:r w:rsidRPr="005E5F27">
        <w:rPr>
          <w:rFonts w:ascii="Calibri" w:hAnsi="Calibri" w:cs="Calibri"/>
          <w:b/>
          <w:sz w:val="22"/>
          <w:szCs w:val="22"/>
        </w:rPr>
        <w:t>VII. KONFIDENCIALUMAS IR ASMENS DUOMENŲ APSAUGA</w:t>
      </w:r>
    </w:p>
    <w:p w14:paraId="1A84916D" w14:textId="77777777" w:rsidR="00A3080A" w:rsidRPr="005E5F27" w:rsidRDefault="00A3080A" w:rsidP="00A3080A">
      <w:pPr>
        <w:jc w:val="center"/>
        <w:rPr>
          <w:rFonts w:ascii="Calibri" w:hAnsi="Calibri" w:cs="Calibri"/>
          <w:b/>
          <w:sz w:val="22"/>
          <w:szCs w:val="22"/>
        </w:rPr>
      </w:pPr>
    </w:p>
    <w:p w14:paraId="6ACBC641" w14:textId="77777777" w:rsidR="00A3080A" w:rsidRPr="005E5F27" w:rsidRDefault="00A3080A" w:rsidP="00A3080A">
      <w:pPr>
        <w:pStyle w:val="0Punktai"/>
        <w:ind w:firstLine="709"/>
        <w:rPr>
          <w:rFonts w:ascii="Calibri" w:hAnsi="Calibri" w:cs="Calibri"/>
          <w:sz w:val="22"/>
          <w:szCs w:val="22"/>
          <w:lang w:eastAsia="en-US"/>
        </w:rPr>
      </w:pPr>
      <w:r w:rsidRPr="005E5F27">
        <w:rPr>
          <w:rFonts w:ascii="Calibri" w:hAnsi="Calibri" w:cs="Calibri"/>
          <w:bCs/>
          <w:sz w:val="22"/>
          <w:szCs w:val="22"/>
        </w:rPr>
        <w:t xml:space="preserve">45. </w:t>
      </w:r>
      <w:r w:rsidRPr="005E5F27">
        <w:rPr>
          <w:rFonts w:ascii="Calibri" w:hAnsi="Calibri" w:cs="Calibri"/>
          <w:sz w:val="22"/>
          <w:szCs w:val="22"/>
          <w:lang w:eastAsia="en-US"/>
        </w:rPr>
        <w:t>Paslaugos (-ų) pagal Sutartį teikimo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Organizacinių ir techninių kibernetinio saugumo reikalavimų, taikomų kibernetinio saugumo subjektams, aprašo, patvirtinto Lietuvos Respublikos Vyriausybės 2018 m. rugpjūčio 13 d. nutarimu Nr. 818 „Dėl Lietuvos Respublikos kibernetinio saugumo įstatymo įgyvendinimo“ ir kitų teisės aktų, reglamentuojančių duomenų apsaugą, nuostatomis.</w:t>
      </w:r>
    </w:p>
    <w:p w14:paraId="2681ACA4" w14:textId="77777777" w:rsidR="00A3080A" w:rsidRPr="005E5F27" w:rsidRDefault="00A3080A" w:rsidP="00A3080A">
      <w:pPr>
        <w:ind w:firstLine="709"/>
        <w:jc w:val="both"/>
        <w:rPr>
          <w:rFonts w:ascii="Calibri" w:hAnsi="Calibri" w:cs="Calibri"/>
          <w:sz w:val="22"/>
          <w:szCs w:val="22"/>
        </w:rPr>
      </w:pPr>
      <w:r w:rsidRPr="005E5F27">
        <w:rPr>
          <w:rFonts w:ascii="Calibri" w:hAnsi="Calibri" w:cs="Calibri"/>
          <w:bCs/>
          <w:sz w:val="22"/>
          <w:szCs w:val="22"/>
        </w:rPr>
        <w:t>46.</w:t>
      </w:r>
      <w:r w:rsidRPr="005E5F27">
        <w:rPr>
          <w:rFonts w:ascii="Calibri" w:hAnsi="Calibri" w:cs="Calibri"/>
          <w:sz w:val="22"/>
          <w:szCs w:val="22"/>
        </w:rPr>
        <w:t xml:space="preserve"> Konfidencialia informacija laikoma:</w:t>
      </w:r>
    </w:p>
    <w:p w14:paraId="57C8E153" w14:textId="77777777" w:rsidR="00A3080A" w:rsidRPr="005E5F27" w:rsidRDefault="00A3080A" w:rsidP="00A3080A">
      <w:pPr>
        <w:ind w:firstLine="720"/>
        <w:jc w:val="both"/>
        <w:rPr>
          <w:rFonts w:ascii="Calibri" w:hAnsi="Calibri" w:cs="Calibri"/>
          <w:sz w:val="22"/>
          <w:szCs w:val="22"/>
        </w:rPr>
      </w:pPr>
      <w:r w:rsidRPr="005E5F27">
        <w:rPr>
          <w:rFonts w:ascii="Calibri" w:hAnsi="Calibri" w:cs="Calibri"/>
          <w:sz w:val="22"/>
          <w:szCs w:val="22"/>
        </w:rPr>
        <w:t xml:space="preserve">46.1. visa bet kokiu būdu išreikšta informacija (rašytinė, žodinė, elektroninė ar vizualinė), kuri gaunama vykdant Sutartimi prisiimtus įsipareigojimus ir kuri yra susijusi su Šalių atliekamomis funkcijomis, išskyrus viešai prieinamą informaciją, teisės aktuose numatytus atvejus bei Bendrovei raštu patvirtinus, kad tam tikra pateikta informacija nėra konfidenciali; </w:t>
      </w:r>
    </w:p>
    <w:p w14:paraId="50790D82" w14:textId="77777777" w:rsidR="00A3080A" w:rsidRPr="005E5F27" w:rsidRDefault="00A3080A" w:rsidP="00A3080A">
      <w:pPr>
        <w:ind w:firstLine="720"/>
        <w:jc w:val="both"/>
        <w:rPr>
          <w:rFonts w:ascii="Calibri" w:hAnsi="Calibri" w:cs="Calibri"/>
          <w:sz w:val="22"/>
          <w:szCs w:val="22"/>
        </w:rPr>
      </w:pPr>
      <w:r w:rsidRPr="005E5F27">
        <w:rPr>
          <w:rFonts w:ascii="Calibri" w:hAnsi="Calibri" w:cs="Calibri"/>
          <w:sz w:val="22"/>
          <w:szCs w:val="22"/>
        </w:rPr>
        <w:t>46.2. kita informacija, pažymėta kaip konfidenciali ar nors ir nepažymėta, bet pagal savo turinį ir pobūdį laikytina konfidencialia;</w:t>
      </w:r>
    </w:p>
    <w:p w14:paraId="4F0824B1" w14:textId="77777777" w:rsidR="00A3080A" w:rsidRPr="005E5F27" w:rsidRDefault="00A3080A" w:rsidP="00A3080A">
      <w:pPr>
        <w:ind w:firstLine="720"/>
        <w:jc w:val="both"/>
        <w:rPr>
          <w:rFonts w:ascii="Calibri" w:hAnsi="Calibri" w:cs="Calibri"/>
          <w:sz w:val="22"/>
          <w:szCs w:val="22"/>
        </w:rPr>
      </w:pPr>
      <w:r w:rsidRPr="005E5F27">
        <w:rPr>
          <w:rFonts w:ascii="Calibri" w:hAnsi="Calibri" w:cs="Calibri"/>
          <w:sz w:val="22"/>
          <w:szCs w:val="22"/>
        </w:rPr>
        <w:t>46.3. kilus neaiškumams, ar informacija yra konfidenciali, Sutarties Šalis turi kreiptis į kitą Šalį dėl šios informacijos kategorijos nustatymo.</w:t>
      </w:r>
    </w:p>
    <w:p w14:paraId="06748CCC" w14:textId="77777777" w:rsidR="00A3080A" w:rsidRPr="005E5F27" w:rsidRDefault="00A3080A" w:rsidP="00A3080A">
      <w:pPr>
        <w:ind w:firstLine="720"/>
        <w:jc w:val="both"/>
        <w:rPr>
          <w:rFonts w:ascii="Calibri" w:hAnsi="Calibri" w:cs="Calibri"/>
          <w:sz w:val="22"/>
          <w:szCs w:val="22"/>
        </w:rPr>
      </w:pPr>
      <w:r w:rsidRPr="005E5F27">
        <w:rPr>
          <w:rFonts w:ascii="Calibri" w:hAnsi="Calibri" w:cs="Calibri"/>
          <w:sz w:val="22"/>
          <w:szCs w:val="22"/>
        </w:rPr>
        <w:t>47. Paslaugų teikėjas įsipareigoja:</w:t>
      </w:r>
    </w:p>
    <w:p w14:paraId="404A1034" w14:textId="77777777" w:rsidR="00A3080A" w:rsidRPr="005E5F27" w:rsidRDefault="00A3080A" w:rsidP="00A3080A">
      <w:pPr>
        <w:ind w:firstLine="720"/>
        <w:contextualSpacing/>
        <w:jc w:val="both"/>
        <w:rPr>
          <w:rFonts w:ascii="Calibri" w:hAnsi="Calibri" w:cs="Calibri"/>
          <w:sz w:val="22"/>
          <w:szCs w:val="22"/>
        </w:rPr>
      </w:pPr>
      <w:r w:rsidRPr="005E5F27">
        <w:rPr>
          <w:rFonts w:ascii="Calibri" w:hAnsi="Calibri" w:cs="Calibri"/>
          <w:sz w:val="22"/>
          <w:szCs w:val="22"/>
        </w:rPr>
        <w:t>47.1. laikytis konfidencialumo įsipareigojimų ir asmens duomenų apsaugos reikalavimų, naudotis konfidencialia informacija tik Sutarties įsipareigojimų vykdymo tikslais ir tiek, kiek būtina Šalių sutartiniams įsipareigojimams;</w:t>
      </w:r>
    </w:p>
    <w:p w14:paraId="745C672A" w14:textId="77777777" w:rsidR="00A3080A" w:rsidRPr="005E5F27" w:rsidRDefault="00A3080A" w:rsidP="00A3080A">
      <w:pPr>
        <w:ind w:firstLine="720"/>
        <w:jc w:val="both"/>
        <w:rPr>
          <w:rFonts w:ascii="Calibri" w:hAnsi="Calibri" w:cs="Calibri"/>
          <w:sz w:val="22"/>
          <w:szCs w:val="22"/>
        </w:rPr>
      </w:pPr>
      <w:r w:rsidRPr="005E5F27">
        <w:rPr>
          <w:rFonts w:ascii="Calibri" w:hAnsi="Calibri" w:cs="Calibri"/>
          <w:sz w:val="22"/>
          <w:szCs w:val="22"/>
        </w:rPr>
        <w:t>47.2. neskleisti, negarsinti, neperduoti ar kitokiu būdu neperleisti tretiesiems asmenims bei nenaudoti trečiųjų fizinių ar juridinių asmenų interesams konfidencialios informacijos, kuri bet kokia forma Sutarties įsipareigojimų tikslais buvo gauta iš Šalies, Sutarties galiojimo laikotarpiu ir po Sutarties įvykdymo ar jos nutraukimo be išankstinio rašytinio kitos Šalies sutikimo, jeigu Lietuvos Respublikos įstatymai bei kiti teisės aktai nenustato kitaip;</w:t>
      </w:r>
    </w:p>
    <w:p w14:paraId="17EEB304" w14:textId="77777777" w:rsidR="00A3080A" w:rsidRPr="005E5F27" w:rsidRDefault="00A3080A" w:rsidP="00A3080A">
      <w:pPr>
        <w:ind w:firstLine="720"/>
        <w:jc w:val="both"/>
        <w:rPr>
          <w:rFonts w:ascii="Calibri" w:hAnsi="Calibri" w:cs="Calibri"/>
          <w:sz w:val="22"/>
          <w:szCs w:val="22"/>
        </w:rPr>
      </w:pPr>
      <w:r w:rsidRPr="005E5F27">
        <w:rPr>
          <w:rFonts w:ascii="Calibri" w:hAnsi="Calibri" w:cs="Calibri"/>
          <w:sz w:val="22"/>
          <w:szCs w:val="22"/>
        </w:rPr>
        <w:t>47.3. nenaudoti konfidencialios informacijos asmeniniams, trečiųjų asmenų poreikiams ar tokiu būdu, kuris pakenktų informaciją perdavusiai Šaliai;</w:t>
      </w:r>
    </w:p>
    <w:p w14:paraId="3B566490" w14:textId="77777777" w:rsidR="00A3080A" w:rsidRPr="005E5F27" w:rsidRDefault="00A3080A" w:rsidP="00A3080A">
      <w:pPr>
        <w:ind w:firstLine="720"/>
        <w:jc w:val="both"/>
        <w:rPr>
          <w:rFonts w:ascii="Calibri" w:hAnsi="Calibri" w:cs="Calibri"/>
          <w:sz w:val="22"/>
          <w:szCs w:val="22"/>
        </w:rPr>
      </w:pPr>
      <w:r w:rsidRPr="005E5F27">
        <w:rPr>
          <w:rFonts w:ascii="Calibri" w:hAnsi="Calibri" w:cs="Calibri"/>
          <w:sz w:val="22"/>
          <w:szCs w:val="22"/>
        </w:rPr>
        <w:t>47.4. laikytis šių darbo su konfidencialia informacija nuostatų ir principų:</w:t>
      </w:r>
    </w:p>
    <w:p w14:paraId="7C5CC66B" w14:textId="77777777" w:rsidR="00A3080A" w:rsidRPr="005E5F27" w:rsidRDefault="00A3080A" w:rsidP="00A3080A">
      <w:pPr>
        <w:ind w:firstLine="720"/>
        <w:jc w:val="both"/>
        <w:rPr>
          <w:rFonts w:ascii="Calibri" w:hAnsi="Calibri" w:cs="Calibri"/>
          <w:sz w:val="22"/>
          <w:szCs w:val="22"/>
        </w:rPr>
      </w:pPr>
      <w:r w:rsidRPr="005E5F27">
        <w:rPr>
          <w:rFonts w:ascii="Calibri" w:hAnsi="Calibri" w:cs="Calibri"/>
          <w:sz w:val="22"/>
          <w:szCs w:val="22"/>
        </w:rPr>
        <w:t>47.4.1. informacijos konfidencialumo – konfidencialios informacijos apsaugos nuo nesankcionuoto paskelbimo;</w:t>
      </w:r>
    </w:p>
    <w:p w14:paraId="0E34FC79" w14:textId="77777777" w:rsidR="00A3080A" w:rsidRPr="005E5F27" w:rsidRDefault="00A3080A" w:rsidP="00A3080A">
      <w:pPr>
        <w:ind w:firstLine="720"/>
        <w:jc w:val="both"/>
        <w:rPr>
          <w:rFonts w:ascii="Calibri" w:hAnsi="Calibri" w:cs="Calibri"/>
          <w:sz w:val="22"/>
          <w:szCs w:val="22"/>
        </w:rPr>
      </w:pPr>
      <w:r w:rsidRPr="005E5F27">
        <w:rPr>
          <w:rFonts w:ascii="Calibri" w:hAnsi="Calibri" w:cs="Calibri"/>
          <w:sz w:val="22"/>
          <w:szCs w:val="22"/>
        </w:rPr>
        <w:t>47.4.2. vientisumo – konfidencialios informacijos apsaugos nuo nesankcionuoto ar atsitiktinio pakeitimo;</w:t>
      </w:r>
    </w:p>
    <w:p w14:paraId="21C65C57" w14:textId="77777777" w:rsidR="00A3080A" w:rsidRPr="005E5F27" w:rsidRDefault="00A3080A" w:rsidP="00A3080A">
      <w:pPr>
        <w:ind w:firstLine="720"/>
        <w:jc w:val="both"/>
        <w:rPr>
          <w:rFonts w:ascii="Calibri" w:hAnsi="Calibri" w:cs="Calibri"/>
          <w:spacing w:val="-4"/>
          <w:sz w:val="22"/>
          <w:szCs w:val="22"/>
        </w:rPr>
      </w:pPr>
      <w:r w:rsidRPr="005E5F27">
        <w:rPr>
          <w:rFonts w:ascii="Calibri" w:hAnsi="Calibri" w:cs="Calibri"/>
          <w:spacing w:val="-4"/>
          <w:sz w:val="22"/>
          <w:szCs w:val="22"/>
        </w:rPr>
        <w:lastRenderedPageBreak/>
        <w:t>47.4.3. prieinamumo – užtikrinimo, kad konfidenciali informacija yra prieinama teisėtiems naudotojams, t. y. asmenims, kurie Paslaugų teikėjo paskirti atsakingais už duomenų / asmens duomenų gavimą pagal Sutartį, ir tik tada, kai ji (konfidenciali informacija) reikalinga siekiant tinkamai vykdyti Sutarties sąlygas;</w:t>
      </w:r>
    </w:p>
    <w:p w14:paraId="51D139CA" w14:textId="77777777" w:rsidR="00A3080A" w:rsidRPr="005E5F27" w:rsidRDefault="00A3080A" w:rsidP="00A3080A">
      <w:pPr>
        <w:ind w:firstLine="720"/>
        <w:jc w:val="both"/>
        <w:rPr>
          <w:rFonts w:ascii="Calibri" w:hAnsi="Calibri" w:cs="Calibri"/>
          <w:spacing w:val="-4"/>
          <w:sz w:val="22"/>
          <w:szCs w:val="22"/>
        </w:rPr>
      </w:pPr>
      <w:r w:rsidRPr="005E5F27">
        <w:rPr>
          <w:rFonts w:ascii="Calibri" w:hAnsi="Calibri" w:cs="Calibri"/>
          <w:spacing w:val="-4"/>
          <w:sz w:val="22"/>
          <w:szCs w:val="22"/>
        </w:rPr>
        <w:t>47.5. imtis visų teisinių, techninių ir organizacinių priemonių gautos informacijos apsaugoti ir konfidencialumui užtikrinti;</w:t>
      </w:r>
    </w:p>
    <w:p w14:paraId="62A2DF76" w14:textId="77777777" w:rsidR="00A3080A" w:rsidRPr="005E5F27" w:rsidRDefault="00A3080A" w:rsidP="00A3080A">
      <w:pPr>
        <w:ind w:firstLine="720"/>
        <w:jc w:val="both"/>
        <w:rPr>
          <w:rFonts w:ascii="Calibri" w:hAnsi="Calibri" w:cs="Calibri"/>
          <w:spacing w:val="-4"/>
          <w:sz w:val="22"/>
          <w:szCs w:val="22"/>
        </w:rPr>
      </w:pPr>
      <w:r w:rsidRPr="005E5F27">
        <w:rPr>
          <w:rFonts w:ascii="Calibri" w:hAnsi="Calibri" w:cs="Calibri"/>
          <w:spacing w:val="-4"/>
          <w:sz w:val="22"/>
          <w:szCs w:val="22"/>
        </w:rPr>
        <w:t>47.6. nedelsiant pranešti Bendrovei, jeigu Paslaugų teikėjas sužino arba pagrįstai įtaria, kad konfidenciali informacija buvo neteisėtai atskleista tretiesiems asmenims;</w:t>
      </w:r>
    </w:p>
    <w:p w14:paraId="1D638CFC" w14:textId="77777777" w:rsidR="00A3080A" w:rsidRPr="005E5F27" w:rsidRDefault="00A3080A" w:rsidP="00A3080A">
      <w:pPr>
        <w:ind w:firstLine="709"/>
        <w:jc w:val="both"/>
        <w:rPr>
          <w:rFonts w:ascii="Calibri" w:hAnsi="Calibri" w:cs="Calibri"/>
          <w:spacing w:val="-4"/>
          <w:sz w:val="22"/>
          <w:szCs w:val="22"/>
        </w:rPr>
      </w:pPr>
      <w:r w:rsidRPr="005E5F27">
        <w:rPr>
          <w:rFonts w:ascii="Calibri" w:hAnsi="Calibri" w:cs="Calibri"/>
          <w:spacing w:val="-4"/>
          <w:sz w:val="22"/>
          <w:szCs w:val="22"/>
        </w:rPr>
        <w:t xml:space="preserve">47.7. pagrįstai nedelsdamas ir, jei įmanoma praėjus ne daugiau kaip 24 valandoms nuo galimo informacijos saugumo ir/ar kibernetinio incidento (įskaitant asmens duomenų pažeidimus), susijusio su Bendrovės duomenimis ar informaciniais ištekliais, nustatymo, apie įvykusį ar galimai įvykusį incidentą informuoti Bendrovę el. paštu: </w:t>
      </w:r>
      <w:proofErr w:type="spellStart"/>
      <w:r w:rsidRPr="005E5F27">
        <w:rPr>
          <w:rFonts w:ascii="Calibri" w:hAnsi="Calibri" w:cs="Calibri"/>
          <w:spacing w:val="-4"/>
          <w:sz w:val="22"/>
          <w:szCs w:val="22"/>
        </w:rPr>
        <w:t>cirt@ans.lt</w:t>
      </w:r>
      <w:proofErr w:type="spellEnd"/>
      <w:r w:rsidRPr="005E5F27">
        <w:rPr>
          <w:rFonts w:ascii="Calibri" w:hAnsi="Calibri" w:cs="Calibri"/>
          <w:spacing w:val="-4"/>
          <w:sz w:val="22"/>
          <w:szCs w:val="22"/>
        </w:rPr>
        <w:t xml:space="preserve"> arba telefonu +370 706 94707; taip pat nedelsiant informuoti kitą Šalį apie anksčiau nurodytų nesklandumų pašalinimą. Pranešime apie pažeidimą privalo būti nurodytas pažeidimo pobūdis, galimos pažeidimo pasekmės ir priemonės, kurių buvo imtasi pažeidimo padariniams panaikinti ar sušvelninti.</w:t>
      </w:r>
    </w:p>
    <w:p w14:paraId="0F244E3B" w14:textId="77777777" w:rsidR="00A3080A" w:rsidRPr="005E5F27" w:rsidRDefault="00A3080A" w:rsidP="00A3080A">
      <w:pPr>
        <w:ind w:firstLine="709"/>
        <w:jc w:val="both"/>
        <w:rPr>
          <w:rFonts w:ascii="Calibri" w:hAnsi="Calibri" w:cs="Calibri"/>
          <w:sz w:val="22"/>
          <w:szCs w:val="22"/>
        </w:rPr>
      </w:pPr>
      <w:r w:rsidRPr="005E5F27">
        <w:rPr>
          <w:rFonts w:ascii="Calibri" w:hAnsi="Calibri" w:cs="Calibri"/>
          <w:sz w:val="22"/>
          <w:szCs w:val="22"/>
        </w:rPr>
        <w:t>48. Paslaugų teikėjas gali vykdyti Sutartį tik jo darbuotojams, vykdantiems Sutartį, susipažinus su konfidencialios informacijos reikalavimais, nustatytais Sutartyje bei pasirašius konfidencialumo pasižadėjimą pagal Bendrovės generalinio direktoriaus patvirtintą formą ir, jei reikalinga, pateikus prašymą suteikti prieigą prie Bendrovės informacinių sistemų.</w:t>
      </w:r>
    </w:p>
    <w:p w14:paraId="7ED9E720" w14:textId="77777777" w:rsidR="00A3080A" w:rsidRPr="005E5F27" w:rsidRDefault="00A3080A" w:rsidP="00A3080A">
      <w:pPr>
        <w:ind w:firstLine="720"/>
        <w:jc w:val="both"/>
        <w:rPr>
          <w:rFonts w:ascii="Calibri" w:hAnsi="Calibri" w:cs="Calibri"/>
          <w:spacing w:val="-4"/>
          <w:sz w:val="22"/>
          <w:szCs w:val="22"/>
        </w:rPr>
      </w:pPr>
      <w:r w:rsidRPr="005E5F27">
        <w:rPr>
          <w:rFonts w:ascii="Calibri" w:hAnsi="Calibri" w:cs="Calibri"/>
          <w:spacing w:val="-4"/>
          <w:sz w:val="22"/>
          <w:szCs w:val="22"/>
        </w:rPr>
        <w:t>49. Paslaugų teikėjas turi užtikrinti ir garantuoti, kad jos darbuotojai, kurie teiks Paslaugą (-</w:t>
      </w:r>
      <w:proofErr w:type="spellStart"/>
      <w:r w:rsidRPr="005E5F27">
        <w:rPr>
          <w:rFonts w:ascii="Calibri" w:hAnsi="Calibri" w:cs="Calibri"/>
          <w:spacing w:val="-4"/>
          <w:sz w:val="22"/>
          <w:szCs w:val="22"/>
        </w:rPr>
        <w:t>as</w:t>
      </w:r>
      <w:proofErr w:type="spellEnd"/>
      <w:r w:rsidRPr="005E5F27">
        <w:rPr>
          <w:rFonts w:ascii="Calibri" w:hAnsi="Calibri" w:cs="Calibri"/>
          <w:spacing w:val="-4"/>
          <w:sz w:val="22"/>
          <w:szCs w:val="22"/>
        </w:rPr>
        <w:t>), saugos paslaptyje gautą informaciją tiek Paslaugos (-ų) teikimo metu, tiek pasibaigus Sutarčiai, tiek pasibaigus jo darbuotojų darbo ar kitokiems santykiams su Paslaugos teikėju.</w:t>
      </w:r>
    </w:p>
    <w:p w14:paraId="0884B196" w14:textId="77777777" w:rsidR="00A3080A" w:rsidRPr="005E5F27" w:rsidRDefault="00A3080A" w:rsidP="00A3080A">
      <w:pPr>
        <w:ind w:firstLine="720"/>
        <w:jc w:val="both"/>
        <w:rPr>
          <w:rFonts w:ascii="Calibri" w:hAnsi="Calibri" w:cs="Calibri"/>
          <w:spacing w:val="-4"/>
          <w:sz w:val="22"/>
          <w:szCs w:val="22"/>
        </w:rPr>
      </w:pPr>
      <w:r w:rsidRPr="005E5F27">
        <w:rPr>
          <w:rFonts w:ascii="Calibri" w:hAnsi="Calibri" w:cs="Calibri"/>
          <w:spacing w:val="-4"/>
          <w:sz w:val="22"/>
          <w:szCs w:val="22"/>
        </w:rPr>
        <w:t xml:space="preserve">50. Jei konfidenciali informacija teikiama elektroninėmis ryšio priemonėmis, ji turi būti šifruojama (pvz., suarchyvuota </w:t>
      </w:r>
      <w:proofErr w:type="spellStart"/>
      <w:r w:rsidRPr="005E5F27">
        <w:rPr>
          <w:rFonts w:ascii="Calibri" w:hAnsi="Calibri" w:cs="Calibri"/>
          <w:i/>
          <w:iCs/>
          <w:spacing w:val="-4"/>
          <w:sz w:val="22"/>
          <w:szCs w:val="22"/>
        </w:rPr>
        <w:t>zip</w:t>
      </w:r>
      <w:proofErr w:type="spellEnd"/>
      <w:r w:rsidRPr="005E5F27">
        <w:rPr>
          <w:rFonts w:ascii="Calibri" w:hAnsi="Calibri" w:cs="Calibri"/>
          <w:spacing w:val="-4"/>
          <w:sz w:val="22"/>
          <w:szCs w:val="22"/>
        </w:rPr>
        <w:t xml:space="preserve"> formatu, apsaugota slaptažodžiu arba dokumentas apsaugomas slaptažodžiu, kuris perduodamas ne ta pačia elektroninio ryšio priemone, kaip teikiama informacija).</w:t>
      </w:r>
    </w:p>
    <w:p w14:paraId="659D7DD0" w14:textId="77777777" w:rsidR="00A3080A" w:rsidRPr="005E5F27" w:rsidRDefault="00A3080A" w:rsidP="00A3080A">
      <w:pPr>
        <w:ind w:firstLine="720"/>
        <w:jc w:val="both"/>
        <w:rPr>
          <w:rFonts w:ascii="Calibri" w:hAnsi="Calibri" w:cs="Calibri"/>
          <w:spacing w:val="-4"/>
          <w:sz w:val="22"/>
          <w:szCs w:val="22"/>
        </w:rPr>
      </w:pPr>
      <w:r w:rsidRPr="005E5F27">
        <w:rPr>
          <w:rFonts w:ascii="Calibri" w:hAnsi="Calibri" w:cs="Calibri"/>
          <w:spacing w:val="-4"/>
          <w:sz w:val="22"/>
          <w:szCs w:val="22"/>
        </w:rPr>
        <w:t>51. Sutartyje ir jos prieduose nurodyti asmens duomenys (vardai, pavardės, pareigos, el. paštas ar telefono numeris) gali būti naudojami tik nustatant Šalių atsakingus asmenis už Sutarties vykdymą ir bendrauti Sutarties vykdymo klausimais.</w:t>
      </w:r>
    </w:p>
    <w:p w14:paraId="65F088D9" w14:textId="77777777" w:rsidR="00A3080A" w:rsidRPr="005E5F27" w:rsidRDefault="00A3080A" w:rsidP="00A3080A">
      <w:pPr>
        <w:ind w:firstLine="720"/>
        <w:jc w:val="both"/>
        <w:rPr>
          <w:rFonts w:ascii="Calibri" w:hAnsi="Calibri" w:cs="Calibri"/>
          <w:sz w:val="22"/>
          <w:szCs w:val="22"/>
        </w:rPr>
      </w:pPr>
      <w:r w:rsidRPr="005E5F27">
        <w:rPr>
          <w:rFonts w:ascii="Calibri" w:hAnsi="Calibri" w:cs="Calibri"/>
          <w:spacing w:val="-4"/>
          <w:sz w:val="22"/>
          <w:szCs w:val="22"/>
        </w:rPr>
        <w:t xml:space="preserve">52. Prireikus, kai vykdant Sutartį Šalys turės gauti ar sužinoti kitos Šalies asmens duomenis ir juos tvarkyti </w:t>
      </w:r>
      <w:r w:rsidRPr="005E5F27">
        <w:rPr>
          <w:rFonts w:ascii="Calibri" w:hAnsi="Calibri" w:cs="Calibri"/>
          <w:sz w:val="22"/>
          <w:szCs w:val="22"/>
        </w:rPr>
        <w:t>, sudaromas rašytinis susitarimas dėl asmens duomenų tvarkymo. Toks susitarimas tampa Sutarties priedu.</w:t>
      </w:r>
    </w:p>
    <w:p w14:paraId="57BEE970" w14:textId="77777777" w:rsidR="00A3080A" w:rsidRPr="005E5F27" w:rsidRDefault="00A3080A" w:rsidP="00A3080A">
      <w:pPr>
        <w:ind w:firstLine="720"/>
        <w:jc w:val="both"/>
        <w:rPr>
          <w:rFonts w:ascii="Calibri" w:hAnsi="Calibri" w:cs="Calibri"/>
          <w:sz w:val="22"/>
          <w:szCs w:val="22"/>
        </w:rPr>
      </w:pPr>
      <w:r w:rsidRPr="005E5F27">
        <w:rPr>
          <w:rFonts w:ascii="Calibri" w:hAnsi="Calibri" w:cs="Calibri"/>
          <w:sz w:val="22"/>
          <w:szCs w:val="22"/>
        </w:rPr>
        <w:t>53. Jeigu Sutarties vykdymo metu paaiškėja, kad yra tvarkomi asmens duomenys, kurie nėra aptarti Sutarties sąlygose, Sutarties šalis turi nedelsdama informuoti kitą Šalį dėl tokių duomenų ir išlaikyti šių duomenų konfidencialumą. Nustačius, kad yra tvarkomi Sutartyje nenumatyti asmens duomenys, Šalys papildo Sutartį pasirašydamos susitarimą dėl šių asmens duomenų tvarkymo.</w:t>
      </w:r>
    </w:p>
    <w:p w14:paraId="520E4A26" w14:textId="77777777" w:rsidR="00A3080A" w:rsidRPr="005E5F27" w:rsidRDefault="00A3080A" w:rsidP="00A3080A">
      <w:pPr>
        <w:ind w:firstLine="720"/>
        <w:jc w:val="both"/>
        <w:rPr>
          <w:rFonts w:ascii="Calibri" w:hAnsi="Calibri" w:cs="Calibri"/>
          <w:sz w:val="22"/>
          <w:szCs w:val="22"/>
        </w:rPr>
      </w:pPr>
      <w:r w:rsidRPr="005E5F27">
        <w:rPr>
          <w:rFonts w:ascii="Calibri" w:hAnsi="Calibri" w:cs="Calibri"/>
          <w:sz w:val="22"/>
          <w:szCs w:val="22"/>
        </w:rPr>
        <w:t>54. Visi asmens duomenys, kurie buvo tvarkomi siekiant įvykdyti Sutartyje numatytus įsipareigojimus, gali būti tvarkomi iki to momento, kai pasibaigia Šalių prievolės pagal Sutartį.</w:t>
      </w:r>
    </w:p>
    <w:p w14:paraId="093F7331" w14:textId="77777777" w:rsidR="00A3080A" w:rsidRPr="005E5F27" w:rsidRDefault="00A3080A" w:rsidP="00A3080A">
      <w:pPr>
        <w:ind w:firstLine="720"/>
        <w:jc w:val="both"/>
        <w:rPr>
          <w:rFonts w:ascii="Calibri" w:hAnsi="Calibri" w:cs="Calibri"/>
          <w:sz w:val="22"/>
          <w:szCs w:val="22"/>
        </w:rPr>
      </w:pPr>
      <w:r w:rsidRPr="005E5F27">
        <w:rPr>
          <w:rFonts w:ascii="Calibri" w:hAnsi="Calibri" w:cs="Calibri"/>
          <w:sz w:val="22"/>
          <w:szCs w:val="22"/>
        </w:rPr>
        <w:t>55. Be išankstinio rašytinio Pirkėjo sutikimo Paslaugų teikėjas neturi teisės panaudoti jokios Sutarties dalies ar Pirkėjo pavadinimo rinkodaros tikslais.</w:t>
      </w:r>
    </w:p>
    <w:p w14:paraId="6232DB0B" w14:textId="77777777" w:rsidR="00A3080A" w:rsidRPr="005E5F27" w:rsidRDefault="00A3080A" w:rsidP="00A3080A">
      <w:pPr>
        <w:ind w:firstLine="720"/>
        <w:jc w:val="both"/>
        <w:rPr>
          <w:rFonts w:ascii="Calibri" w:hAnsi="Calibri" w:cs="Calibri"/>
          <w:sz w:val="22"/>
          <w:szCs w:val="22"/>
        </w:rPr>
      </w:pPr>
      <w:r w:rsidRPr="005E5F27">
        <w:rPr>
          <w:rFonts w:ascii="Calibri" w:hAnsi="Calibri" w:cs="Calibri"/>
          <w:sz w:val="22"/>
          <w:szCs w:val="22"/>
        </w:rPr>
        <w:t>56. Pasibaigus Sutarties galiojimui arba nutraukus Sutartį, Šalys nedelsdamos privalo:</w:t>
      </w:r>
    </w:p>
    <w:p w14:paraId="540A1055" w14:textId="77777777" w:rsidR="00A3080A" w:rsidRPr="005E5F27" w:rsidRDefault="00A3080A" w:rsidP="00A3080A">
      <w:pPr>
        <w:ind w:firstLine="720"/>
        <w:jc w:val="both"/>
        <w:rPr>
          <w:rFonts w:ascii="Calibri" w:hAnsi="Calibri" w:cs="Calibri"/>
          <w:sz w:val="22"/>
          <w:szCs w:val="22"/>
        </w:rPr>
      </w:pPr>
      <w:r w:rsidRPr="005E5F27">
        <w:rPr>
          <w:rFonts w:ascii="Calibri" w:hAnsi="Calibri" w:cs="Calibri"/>
          <w:sz w:val="22"/>
          <w:szCs w:val="22"/>
        </w:rPr>
        <w:t>56.1. grąžinti visą konfidencialią informaciją ją suteikusiai Šaliai arba sunaikinti pateiktą konfidencialią informaciją;</w:t>
      </w:r>
    </w:p>
    <w:p w14:paraId="212176D4" w14:textId="77777777" w:rsidR="00A3080A" w:rsidRPr="005E5F27" w:rsidRDefault="00A3080A" w:rsidP="00A3080A">
      <w:pPr>
        <w:ind w:firstLine="720"/>
        <w:jc w:val="both"/>
        <w:rPr>
          <w:rFonts w:ascii="Calibri" w:hAnsi="Calibri" w:cs="Calibri"/>
          <w:sz w:val="22"/>
          <w:szCs w:val="22"/>
        </w:rPr>
      </w:pPr>
      <w:r w:rsidRPr="005E5F27">
        <w:rPr>
          <w:rFonts w:ascii="Calibri" w:hAnsi="Calibri" w:cs="Calibri"/>
          <w:sz w:val="22"/>
          <w:szCs w:val="22"/>
        </w:rPr>
        <w:t>56.2. 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1BD876B7" w14:textId="77777777" w:rsidR="00A3080A" w:rsidRPr="005E5F27" w:rsidRDefault="00A3080A" w:rsidP="00A3080A">
      <w:pPr>
        <w:ind w:firstLine="720"/>
        <w:contextualSpacing/>
        <w:jc w:val="both"/>
        <w:rPr>
          <w:rFonts w:ascii="Calibri" w:hAnsi="Calibri" w:cs="Calibri"/>
          <w:sz w:val="22"/>
          <w:szCs w:val="22"/>
        </w:rPr>
      </w:pPr>
      <w:r w:rsidRPr="005E5F27">
        <w:rPr>
          <w:rFonts w:ascii="Calibri" w:hAnsi="Calibri" w:cs="Calibri"/>
          <w:sz w:val="22"/>
          <w:szCs w:val="22"/>
        </w:rPr>
        <w:t>56.3. kitos Šalies prašymu patvirtinti raštu šiai Šaliai apie konfidencialios informacijos sunaikinimą, nurodant naudotas informacijos naikinimo priemones.</w:t>
      </w:r>
    </w:p>
    <w:p w14:paraId="5A4EF9D5" w14:textId="77777777" w:rsidR="00A3080A" w:rsidRPr="005E5F27" w:rsidRDefault="00A3080A" w:rsidP="00A3080A">
      <w:pPr>
        <w:ind w:firstLine="720"/>
        <w:jc w:val="both"/>
        <w:rPr>
          <w:rFonts w:ascii="Calibri" w:hAnsi="Calibri" w:cs="Calibri"/>
          <w:color w:val="000000"/>
          <w:sz w:val="22"/>
          <w:szCs w:val="22"/>
        </w:rPr>
      </w:pPr>
      <w:r w:rsidRPr="005E5F27">
        <w:rPr>
          <w:rFonts w:ascii="Calibri" w:hAnsi="Calibri" w:cs="Calibri"/>
          <w:color w:val="000000"/>
          <w:sz w:val="22"/>
          <w:szCs w:val="22"/>
        </w:rPr>
        <w:t>57. Sutarties Šaliai ir jos darbuotojams, pažeidusiems Bendrovės informacijos saugumo (konfidencialumo, vientisumo ir prieinamumo) reikalavimus, gali būti taikoma Lietuvos Respublikos baudžiamajame kodekse, Lietuvos Respublikos administracinių nusižengimų kodekse ir kituose Lietuvos Respublikos teisės aktuose numatyta atsakomybė.</w:t>
      </w:r>
    </w:p>
    <w:p w14:paraId="22D358CA" w14:textId="77777777" w:rsidR="00A3080A" w:rsidRPr="005E5F27" w:rsidRDefault="00A3080A" w:rsidP="00A3080A">
      <w:pPr>
        <w:ind w:firstLine="720"/>
        <w:jc w:val="both"/>
        <w:rPr>
          <w:rFonts w:ascii="Calibri" w:hAnsi="Calibri" w:cs="Calibri"/>
          <w:color w:val="000000"/>
          <w:sz w:val="22"/>
          <w:szCs w:val="22"/>
        </w:rPr>
      </w:pPr>
      <w:r w:rsidRPr="005E5F27">
        <w:rPr>
          <w:rFonts w:ascii="Calibri" w:hAnsi="Calibri" w:cs="Calibri"/>
          <w:color w:val="000000"/>
          <w:sz w:val="22"/>
          <w:szCs w:val="22"/>
        </w:rPr>
        <w:t>58. Šalis, pažeidusi Sutarties sąlygas ir perdavusi bet kokią iš kitos Šalies gautą konfidencialią informaciją ar asmens duomenis, susijusius su Sutarties įsipareigojimų vykdymu, tretiesiems asmenims, sumoka nukentėjusiai Šaliai 3 000, 00 EUR (trijų tūkstančių eurų) dydžio baudą (jeigu Sutarties SS dalyje nenustatytas kitas baudos dydis) ir atlygina visus Šalies patirtus nuostolius, kiek jų nepadengia sumokėta bauda Lietuvos Respublikos įstatymų nustatyta tvarka.</w:t>
      </w:r>
      <w:bookmarkStart w:id="1" w:name="_Toc311705886"/>
      <w:bookmarkStart w:id="2" w:name="_Toc322333659"/>
      <w:r w:rsidRPr="005E5F27">
        <w:rPr>
          <w:rFonts w:ascii="Calibri" w:hAnsi="Calibri" w:cs="Calibri"/>
          <w:color w:val="000000"/>
          <w:sz w:val="22"/>
          <w:szCs w:val="22"/>
        </w:rPr>
        <w:t xml:space="preserve"> </w:t>
      </w:r>
    </w:p>
    <w:bookmarkEnd w:id="1"/>
    <w:bookmarkEnd w:id="2"/>
    <w:p w14:paraId="21021341" w14:textId="77777777" w:rsidR="00A3080A" w:rsidRPr="005E5F27" w:rsidRDefault="00A3080A" w:rsidP="00A3080A">
      <w:pPr>
        <w:ind w:firstLine="720"/>
        <w:jc w:val="both"/>
        <w:rPr>
          <w:rFonts w:ascii="Calibri" w:hAnsi="Calibri" w:cs="Calibri"/>
          <w:color w:val="000000"/>
          <w:sz w:val="22"/>
          <w:szCs w:val="22"/>
        </w:rPr>
      </w:pPr>
      <w:r w:rsidRPr="005E5F27">
        <w:rPr>
          <w:rFonts w:ascii="Calibri" w:hAnsi="Calibri" w:cs="Calibri"/>
          <w:color w:val="000000"/>
          <w:sz w:val="22"/>
          <w:szCs w:val="22"/>
        </w:rPr>
        <w:lastRenderedPageBreak/>
        <w:t xml:space="preserve">59. Neapribojant Sutarties nuostatų dėl teisės į nuostolių atlyginimą ir atsakomybės taikymo, jeigu Paslaugų teikėjas pažeidžia taikomų teisės aktų reikalavimus, nustatydamas asmens duomenų tvarkymo tikslus ir priemones, Paslaugų teikėjas asmens duomenų tvarkymo požiūriu laikytinas asmens duomenų valdytoju ir tokiu būdu prisiima visą atsakomybę už tokių asmens duomenų tvarkymą. </w:t>
      </w:r>
    </w:p>
    <w:p w14:paraId="67A95E3B" w14:textId="77777777" w:rsidR="00A3080A" w:rsidRPr="005E5F27" w:rsidRDefault="00A3080A" w:rsidP="00A3080A">
      <w:pPr>
        <w:ind w:firstLine="720"/>
        <w:jc w:val="both"/>
        <w:rPr>
          <w:rFonts w:ascii="Calibri" w:hAnsi="Calibri" w:cs="Calibri"/>
          <w:color w:val="000000"/>
          <w:sz w:val="22"/>
          <w:szCs w:val="22"/>
        </w:rPr>
      </w:pPr>
      <w:r w:rsidRPr="005E5F27">
        <w:rPr>
          <w:rFonts w:ascii="Calibri" w:hAnsi="Calibri" w:cs="Calibri"/>
          <w:color w:val="000000"/>
          <w:sz w:val="22"/>
          <w:szCs w:val="22"/>
        </w:rPr>
        <w:t>60. Šio skyriaus nuostatos lieka galioti neterminuotai po Sutarties pasibaigimo ar nutraukimo.</w:t>
      </w:r>
    </w:p>
    <w:p w14:paraId="6790F16C" w14:textId="77777777" w:rsidR="00A3080A" w:rsidRPr="005E5F27" w:rsidRDefault="00A3080A" w:rsidP="00A3080A">
      <w:pPr>
        <w:widowControl w:val="0"/>
        <w:tabs>
          <w:tab w:val="left" w:pos="0"/>
          <w:tab w:val="left" w:pos="993"/>
          <w:tab w:val="left" w:pos="1276"/>
        </w:tabs>
        <w:ind w:firstLine="709"/>
        <w:jc w:val="both"/>
        <w:outlineLvl w:val="1"/>
        <w:rPr>
          <w:rFonts w:ascii="Calibri" w:hAnsi="Calibri" w:cs="Calibri"/>
          <w:b/>
          <w:color w:val="000000"/>
          <w:sz w:val="22"/>
          <w:szCs w:val="22"/>
        </w:rPr>
      </w:pPr>
    </w:p>
    <w:p w14:paraId="3E8A9CF8" w14:textId="77777777" w:rsidR="00A3080A" w:rsidRPr="005E5F27" w:rsidRDefault="00A3080A" w:rsidP="00A3080A">
      <w:pPr>
        <w:jc w:val="center"/>
        <w:rPr>
          <w:rFonts w:ascii="Calibri" w:hAnsi="Calibri" w:cs="Calibri"/>
          <w:b/>
          <w:sz w:val="22"/>
          <w:szCs w:val="22"/>
        </w:rPr>
      </w:pPr>
      <w:r w:rsidRPr="005E5F27">
        <w:rPr>
          <w:rFonts w:ascii="Calibri" w:hAnsi="Calibri" w:cs="Calibri"/>
          <w:b/>
          <w:sz w:val="22"/>
          <w:szCs w:val="22"/>
        </w:rPr>
        <w:t>VIII. SUTARTIES GALIOJIMAS, KEITIMAS IR NUTRAUKIMAS</w:t>
      </w:r>
    </w:p>
    <w:p w14:paraId="66B49CAD" w14:textId="77777777" w:rsidR="00A3080A" w:rsidRPr="005E5F27" w:rsidRDefault="00A3080A" w:rsidP="00A3080A">
      <w:pPr>
        <w:jc w:val="center"/>
        <w:rPr>
          <w:rFonts w:ascii="Calibri" w:hAnsi="Calibri" w:cs="Calibri"/>
          <w:b/>
          <w:sz w:val="22"/>
          <w:szCs w:val="22"/>
        </w:rPr>
      </w:pPr>
    </w:p>
    <w:p w14:paraId="39EB76BC" w14:textId="4EDCD905" w:rsidR="00A3080A" w:rsidRPr="005E5F27" w:rsidRDefault="00A3080A" w:rsidP="008D3029">
      <w:pPr>
        <w:ind w:firstLine="709"/>
        <w:jc w:val="both"/>
        <w:rPr>
          <w:rFonts w:ascii="Calibri" w:hAnsi="Calibri" w:cs="Calibri"/>
          <w:sz w:val="22"/>
          <w:szCs w:val="22"/>
        </w:rPr>
      </w:pPr>
      <w:r w:rsidRPr="005E5F27">
        <w:rPr>
          <w:rFonts w:ascii="Calibri" w:hAnsi="Calibri" w:cs="Calibri"/>
          <w:sz w:val="22"/>
          <w:szCs w:val="22"/>
        </w:rPr>
        <w:t>61. Sutartis įsigalioja abiem Šalims ją pasirašius ir Paslaugų teikėjui pateikus Pirkėjui Sutarties įvykdymo užtikrinimo banko garantiją ar draudimo bendrovės laidavimo raštą. Sutarties įvykdymo užtikrinimo sąlyga taikoma, jeigu Sutarties vykdymas turi būti užtikrintas laidavimu arba banko garantija ir tai nurodyta Pirkimo dokumentuose, Pasiūlyme ir Sutarties SS dalyje.</w:t>
      </w:r>
    </w:p>
    <w:p w14:paraId="1936D4A1" w14:textId="097E86A3" w:rsidR="00A3080A" w:rsidRPr="005E5F27" w:rsidRDefault="00A3080A" w:rsidP="008D3029">
      <w:pPr>
        <w:ind w:firstLine="709"/>
        <w:jc w:val="both"/>
        <w:rPr>
          <w:rFonts w:ascii="Calibri" w:hAnsi="Calibri" w:cs="Calibri"/>
          <w:sz w:val="22"/>
          <w:szCs w:val="22"/>
        </w:rPr>
      </w:pPr>
      <w:r w:rsidRPr="005E5F27">
        <w:rPr>
          <w:rFonts w:ascii="Calibri" w:hAnsi="Calibri" w:cs="Calibri"/>
          <w:sz w:val="22"/>
          <w:szCs w:val="22"/>
        </w:rPr>
        <w:t>62. Sutartis galioja iki visiško sutartinių įsipareigojimų įvykdymo, Paslaugų teikimo termino pabaigos arba Sutarties nutraukimo joje ar teisės aktuose nustatyta tvarka.</w:t>
      </w:r>
    </w:p>
    <w:p w14:paraId="6787DF28" w14:textId="55FFCB51" w:rsidR="00A3080A" w:rsidRPr="005E5F27" w:rsidRDefault="00A3080A" w:rsidP="008D3029">
      <w:pPr>
        <w:ind w:firstLine="709"/>
        <w:jc w:val="both"/>
        <w:rPr>
          <w:rFonts w:ascii="Calibri" w:hAnsi="Calibri" w:cs="Calibri"/>
          <w:sz w:val="22"/>
          <w:szCs w:val="22"/>
        </w:rPr>
      </w:pPr>
      <w:r w:rsidRPr="005E5F27">
        <w:rPr>
          <w:rFonts w:ascii="Calibri" w:hAnsi="Calibri" w:cs="Calibri"/>
          <w:sz w:val="22"/>
          <w:szCs w:val="22"/>
        </w:rPr>
        <w:t>63. Jeigu Sutarties SS dalyje nenurodyta kitaip, Paslaugos teikiamos ne ilgiau kaip 36 (trisdešimt šešis) mėnesius nuo Sutarties sudarymo dienos arba tol, kol yra nuperkama Paslaugų už maksimalią Sutarties kainą. Sutarties galiojimo termino pabaiga arba Sutarties nutraukimas neatleidžia Pirkėjo nuo pareigos atsiskaityti su Paslaugų teikėju už tinkamas ir kokybiškas Paslaugas, suteiktas iki Sutarties galiojimo termino pabaigos dienos.</w:t>
      </w:r>
    </w:p>
    <w:p w14:paraId="6288E3FC" w14:textId="5127D3CB" w:rsidR="00A3080A" w:rsidRPr="005E5F27" w:rsidRDefault="00A3080A" w:rsidP="008D3029">
      <w:pPr>
        <w:ind w:firstLine="709"/>
        <w:jc w:val="both"/>
        <w:rPr>
          <w:rFonts w:ascii="Calibri" w:hAnsi="Calibri" w:cs="Calibri"/>
          <w:sz w:val="22"/>
          <w:szCs w:val="22"/>
        </w:rPr>
      </w:pPr>
      <w:r w:rsidRPr="005E5F27">
        <w:rPr>
          <w:rFonts w:ascii="Calibri" w:hAnsi="Calibri" w:cs="Calibri"/>
          <w:sz w:val="22"/>
          <w:szCs w:val="22"/>
        </w:rPr>
        <w:t>64. Sutartis jos galiojimo laikotarpiu gali būti keičiama esant Pirkimų įstatyme nurodytoms sąlygoms. Sutarties keitimu nebus laikomas Sutarties sąlygų koregavimas joje nurodytomis aplinkybėmis, jei šios aplinkybės nustatytos aiškiai ir nedviprasmiškai bei buvo pateiktos Pirkimo dokumentuose.</w:t>
      </w:r>
    </w:p>
    <w:p w14:paraId="389F2E50" w14:textId="7FF4E5C3" w:rsidR="00A3080A" w:rsidRPr="005E5F27" w:rsidRDefault="00A3080A" w:rsidP="008D3029">
      <w:pPr>
        <w:ind w:firstLine="709"/>
        <w:jc w:val="both"/>
        <w:rPr>
          <w:rFonts w:ascii="Calibri" w:hAnsi="Calibri" w:cs="Calibri"/>
          <w:sz w:val="22"/>
          <w:szCs w:val="22"/>
        </w:rPr>
      </w:pPr>
      <w:r w:rsidRPr="005E5F27">
        <w:rPr>
          <w:rFonts w:ascii="Calibri" w:hAnsi="Calibri" w:cs="Calibri"/>
          <w:sz w:val="22"/>
          <w:szCs w:val="22"/>
        </w:rPr>
        <w:t>65. Sutarties pakeitimai atliekami rašytiniu Šalių susitarimu. Toks susitarimas nuo jo sudarymo dienos tampa neatskiriama Sutarties dalimi.</w:t>
      </w:r>
    </w:p>
    <w:p w14:paraId="4DC07EE4" w14:textId="711F73EE" w:rsidR="00A3080A" w:rsidRPr="005E5F27" w:rsidRDefault="00A3080A" w:rsidP="008D3029">
      <w:pPr>
        <w:ind w:firstLine="709"/>
        <w:jc w:val="both"/>
        <w:rPr>
          <w:rFonts w:ascii="Calibri" w:hAnsi="Calibri" w:cs="Calibri"/>
          <w:sz w:val="22"/>
          <w:szCs w:val="22"/>
        </w:rPr>
      </w:pPr>
      <w:r w:rsidRPr="005E5F27">
        <w:rPr>
          <w:rFonts w:ascii="Calibri" w:hAnsi="Calibri" w:cs="Calibri"/>
          <w:sz w:val="22"/>
          <w:szCs w:val="22"/>
        </w:rPr>
        <w:t>66. Sutartis gali būti nutraukta:</w:t>
      </w:r>
    </w:p>
    <w:p w14:paraId="6CD0C3C5" w14:textId="77777777" w:rsidR="00A3080A" w:rsidRPr="005E5F27" w:rsidRDefault="00A3080A" w:rsidP="00A3080A">
      <w:pPr>
        <w:ind w:firstLine="720"/>
        <w:jc w:val="both"/>
        <w:rPr>
          <w:rFonts w:ascii="Calibri" w:hAnsi="Calibri" w:cs="Calibri"/>
          <w:sz w:val="22"/>
          <w:szCs w:val="22"/>
        </w:rPr>
      </w:pPr>
      <w:r w:rsidRPr="005E5F27">
        <w:rPr>
          <w:rFonts w:ascii="Calibri" w:hAnsi="Calibri" w:cs="Calibri"/>
          <w:sz w:val="22"/>
          <w:szCs w:val="22"/>
        </w:rPr>
        <w:t xml:space="preserve">66.1. rašytiniu </w:t>
      </w:r>
      <w:r w:rsidRPr="005E5F27">
        <w:rPr>
          <w:rFonts w:ascii="Calibri" w:hAnsi="Calibri" w:cs="Calibri"/>
          <w:bCs/>
          <w:sz w:val="22"/>
          <w:szCs w:val="22"/>
        </w:rPr>
        <w:t>Šalių</w:t>
      </w:r>
      <w:r w:rsidRPr="005E5F27">
        <w:rPr>
          <w:rFonts w:ascii="Calibri" w:hAnsi="Calibri" w:cs="Calibri"/>
          <w:sz w:val="22"/>
          <w:szCs w:val="22"/>
        </w:rPr>
        <w:t xml:space="preserve"> susitarimu; </w:t>
      </w:r>
    </w:p>
    <w:p w14:paraId="1FF35FB1" w14:textId="77777777" w:rsidR="00A3080A" w:rsidRPr="005E5F27" w:rsidRDefault="00A3080A" w:rsidP="00A3080A">
      <w:pPr>
        <w:ind w:firstLine="720"/>
        <w:jc w:val="both"/>
        <w:rPr>
          <w:rFonts w:ascii="Calibri" w:hAnsi="Calibri" w:cs="Calibri"/>
          <w:sz w:val="22"/>
          <w:szCs w:val="22"/>
        </w:rPr>
      </w:pPr>
      <w:r w:rsidRPr="005E5F27">
        <w:rPr>
          <w:rFonts w:ascii="Calibri" w:hAnsi="Calibri" w:cs="Calibri"/>
          <w:sz w:val="22"/>
          <w:szCs w:val="22"/>
        </w:rPr>
        <w:t>66.2. nenugalimos jėgos aplinkybėms užtrukus ilgiau nei Sutarties SS dalyje nurodytą dienų skaičių (atsižvelgiant į Sutarties vykdymo specifiką konkretus terminas, nurodomas Sutarties SS dalyje, gali būti nuo 14 iki 60 dienų) ir abiem Šalims nesudarius susitarimų dėl šios Sutarties pakeitimo, leidžiančių Šalims toliau vykdyti savo įsipareigojimus.</w:t>
      </w:r>
    </w:p>
    <w:p w14:paraId="56AADE58" w14:textId="77777777" w:rsidR="00A3080A" w:rsidRPr="005E5F27" w:rsidRDefault="00A3080A" w:rsidP="00A3080A">
      <w:pPr>
        <w:ind w:firstLine="720"/>
        <w:jc w:val="both"/>
        <w:rPr>
          <w:rFonts w:ascii="Calibri" w:hAnsi="Calibri" w:cs="Calibri"/>
          <w:bCs/>
          <w:sz w:val="22"/>
          <w:szCs w:val="22"/>
        </w:rPr>
      </w:pPr>
      <w:r w:rsidRPr="005E5F27">
        <w:rPr>
          <w:rFonts w:ascii="Calibri" w:hAnsi="Calibri" w:cs="Calibri"/>
          <w:sz w:val="22"/>
          <w:szCs w:val="22"/>
        </w:rPr>
        <w:t xml:space="preserve">66.3 </w:t>
      </w:r>
      <w:r w:rsidRPr="005E5F27">
        <w:rPr>
          <w:rFonts w:ascii="Calibri" w:hAnsi="Calibri" w:cs="Calibri"/>
          <w:bCs/>
          <w:sz w:val="22"/>
          <w:szCs w:val="22"/>
        </w:rPr>
        <w:t>Pirkėjo vienašaliu sprendimu:</w:t>
      </w:r>
    </w:p>
    <w:p w14:paraId="7420B606" w14:textId="77777777" w:rsidR="00A3080A" w:rsidRPr="005E5F27" w:rsidRDefault="00A3080A" w:rsidP="00A3080A">
      <w:pPr>
        <w:ind w:firstLine="720"/>
        <w:jc w:val="both"/>
        <w:rPr>
          <w:rFonts w:ascii="Calibri" w:hAnsi="Calibri" w:cs="Calibri"/>
          <w:sz w:val="22"/>
          <w:szCs w:val="22"/>
        </w:rPr>
      </w:pPr>
      <w:r w:rsidRPr="005E5F27">
        <w:rPr>
          <w:rFonts w:ascii="Calibri" w:hAnsi="Calibri" w:cs="Calibri"/>
          <w:bCs/>
          <w:sz w:val="22"/>
          <w:szCs w:val="22"/>
        </w:rPr>
        <w:t xml:space="preserve">66.3.1. apie tai raštu ne vėliau kaip </w:t>
      </w:r>
      <w:r w:rsidRPr="005E5F27">
        <w:rPr>
          <w:rFonts w:ascii="Calibri" w:hAnsi="Calibri" w:cs="Calibri"/>
          <w:sz w:val="22"/>
          <w:szCs w:val="22"/>
        </w:rPr>
        <w:t>prieš 15 (penkiolika) dienų įspėjus Paslaugų teikėją, jeigu Paslaugų teikėjas nevykdo, netinkamai vykdo Sutartį ir neištaiso Sutarties pažeidimo per jam papildomai nustatytą terminą. Tokiu atveju Pirkėjas įsipareigoja visiškai atsiskaityti su Paslaugų teikėju už iki Sutarties nutraukimo dienos tinkamai suteiktas Paslaugas;</w:t>
      </w:r>
    </w:p>
    <w:p w14:paraId="25F3FF24" w14:textId="77777777" w:rsidR="00A3080A" w:rsidRPr="005E5F27" w:rsidRDefault="00A3080A" w:rsidP="00A3080A">
      <w:pPr>
        <w:ind w:firstLine="720"/>
        <w:jc w:val="both"/>
        <w:rPr>
          <w:rFonts w:ascii="Calibri" w:hAnsi="Calibri" w:cs="Calibri"/>
          <w:sz w:val="22"/>
          <w:szCs w:val="22"/>
        </w:rPr>
      </w:pPr>
      <w:r w:rsidRPr="005E5F27">
        <w:rPr>
          <w:rFonts w:ascii="Calibri" w:hAnsi="Calibri" w:cs="Calibri"/>
          <w:sz w:val="22"/>
          <w:szCs w:val="22"/>
        </w:rPr>
        <w:t>66.3.2.</w:t>
      </w:r>
      <w:r w:rsidRPr="005E5F27">
        <w:rPr>
          <w:rFonts w:ascii="Calibri" w:hAnsi="Calibri" w:cs="Calibri"/>
          <w:bCs/>
          <w:sz w:val="22"/>
          <w:szCs w:val="22"/>
        </w:rPr>
        <w:t xml:space="preserve"> apie tai raštu ne vėliau kaip </w:t>
      </w:r>
      <w:r w:rsidRPr="005E5F27">
        <w:rPr>
          <w:rFonts w:ascii="Calibri" w:hAnsi="Calibri" w:cs="Calibri"/>
          <w:sz w:val="22"/>
          <w:szCs w:val="22"/>
        </w:rPr>
        <w:t>prieš 7 (septynias) dienas įspėjus Paslaugų teikėją, kai Paslaugų teikėjas, vykdydamas Sutartį, pažeidžia Antikorupcinės politikos aprašo nuostatas ar Veiklos partnerių elgesio kodekso reikalavimus;</w:t>
      </w:r>
    </w:p>
    <w:p w14:paraId="1C8FBE67" w14:textId="77777777" w:rsidR="00A3080A" w:rsidRPr="005E5F27" w:rsidRDefault="00A3080A" w:rsidP="00A3080A">
      <w:pPr>
        <w:ind w:firstLine="720"/>
        <w:jc w:val="both"/>
        <w:rPr>
          <w:rFonts w:ascii="Calibri" w:hAnsi="Calibri" w:cs="Calibri"/>
          <w:sz w:val="22"/>
          <w:szCs w:val="22"/>
        </w:rPr>
      </w:pPr>
      <w:r w:rsidRPr="005E5F27">
        <w:rPr>
          <w:rFonts w:ascii="Calibri" w:hAnsi="Calibri" w:cs="Calibri"/>
          <w:sz w:val="22"/>
          <w:szCs w:val="22"/>
        </w:rPr>
        <w:t xml:space="preserve">66.3.3. </w:t>
      </w:r>
      <w:r w:rsidRPr="005E5F27">
        <w:rPr>
          <w:rFonts w:ascii="Calibri" w:hAnsi="Calibri" w:cs="Calibri"/>
          <w:bCs/>
          <w:sz w:val="22"/>
          <w:szCs w:val="22"/>
        </w:rPr>
        <w:t xml:space="preserve">apie tai raštu ne vėliau kaip </w:t>
      </w:r>
      <w:r w:rsidRPr="005E5F27">
        <w:rPr>
          <w:rFonts w:ascii="Calibri" w:hAnsi="Calibri" w:cs="Calibri"/>
          <w:sz w:val="22"/>
          <w:szCs w:val="22"/>
        </w:rPr>
        <w:t>prieš 30 (trisdešimt) dienų (jei Sutarties SS dalyje nenustatytas kitas įspėjimo terminas) įspėjus Paslaugų teikėją</w:t>
      </w:r>
      <w:r w:rsidRPr="005E5F27">
        <w:rPr>
          <w:rFonts w:ascii="Calibri" w:hAnsi="Calibri" w:cs="Calibri"/>
          <w:bCs/>
          <w:sz w:val="22"/>
          <w:szCs w:val="22"/>
        </w:rPr>
        <w:t xml:space="preserve">. Tokiu atveju </w:t>
      </w:r>
      <w:r w:rsidRPr="005E5F27">
        <w:rPr>
          <w:rFonts w:ascii="Calibri" w:hAnsi="Calibri" w:cs="Calibri"/>
          <w:sz w:val="22"/>
          <w:szCs w:val="22"/>
        </w:rPr>
        <w:t>Pirkėjas įsipareigoja visiškai atsiskaityti su Paslaugų teikėju už iki Sutarties nutraukimo dienos tinkamai suteiktas Paslaugas, jokių kitų sumų ir (ar) mokėjimų Pirkėjas mokėti Paslaugų teikėjui neturi;</w:t>
      </w:r>
    </w:p>
    <w:p w14:paraId="51884358" w14:textId="77777777" w:rsidR="00A3080A" w:rsidRPr="005E5F27" w:rsidRDefault="00A3080A" w:rsidP="00A3080A">
      <w:pPr>
        <w:ind w:firstLine="720"/>
        <w:jc w:val="both"/>
        <w:rPr>
          <w:rFonts w:ascii="Calibri" w:hAnsi="Calibri" w:cs="Calibri"/>
          <w:sz w:val="22"/>
          <w:szCs w:val="22"/>
        </w:rPr>
      </w:pPr>
      <w:r w:rsidRPr="005E5F27">
        <w:rPr>
          <w:rFonts w:ascii="Calibri" w:hAnsi="Calibri" w:cs="Calibri"/>
          <w:sz w:val="22"/>
          <w:szCs w:val="22"/>
        </w:rPr>
        <w:t>66.3.4. apie tai raštu nedelsiant pranešus Paslaugų teikėjui, kai Lietuvos Respublikos Vyriausybė Lietuvos Respublikos nacionaliniam saugumui užtikrinti svarbių objektų apsaugos įstatymo nustatyta tvarka priima sprendimą, patvirtinantį, kad Sutartis neatitinka nacionalinio saugumo interesų;</w:t>
      </w:r>
    </w:p>
    <w:p w14:paraId="738C5D35" w14:textId="77777777" w:rsidR="00A3080A" w:rsidRPr="005E5F27" w:rsidRDefault="00A3080A" w:rsidP="00A3080A">
      <w:pPr>
        <w:ind w:firstLine="720"/>
        <w:jc w:val="both"/>
        <w:rPr>
          <w:rFonts w:ascii="Calibri" w:hAnsi="Calibri" w:cs="Calibri"/>
          <w:sz w:val="22"/>
          <w:szCs w:val="22"/>
        </w:rPr>
      </w:pPr>
      <w:r w:rsidRPr="005E5F27">
        <w:rPr>
          <w:rFonts w:ascii="Calibri" w:hAnsi="Calibri" w:cs="Calibri"/>
          <w:sz w:val="22"/>
          <w:szCs w:val="22"/>
        </w:rPr>
        <w:t xml:space="preserve">66.3.5. </w:t>
      </w:r>
      <w:r w:rsidRPr="005E5F27">
        <w:rPr>
          <w:rFonts w:ascii="Calibri" w:hAnsi="Calibri" w:cs="Calibri"/>
          <w:bCs/>
          <w:sz w:val="22"/>
          <w:szCs w:val="22"/>
        </w:rPr>
        <w:t xml:space="preserve">apie tai raštu ne vėliau kaip </w:t>
      </w:r>
      <w:r w:rsidRPr="005E5F27">
        <w:rPr>
          <w:rFonts w:ascii="Calibri" w:hAnsi="Calibri" w:cs="Calibri"/>
          <w:sz w:val="22"/>
          <w:szCs w:val="22"/>
        </w:rPr>
        <w:t>prieš 20 (dvidešimt) dienų įspėjus Paslaugų teikėją, jeigu Paslaugų teikėjas nevykdo Sutarties BS dalies 12.7.–12.9. papunkčiuose nustatytų pareigų (jei jos taikomos) arba trukdo Pirkėjui įgyvendinti Sutarties BS 16.4 papunktyje nustatytas teises.</w:t>
      </w:r>
    </w:p>
    <w:p w14:paraId="6AE0BD14" w14:textId="77777777" w:rsidR="00A3080A" w:rsidRPr="005E5F27" w:rsidRDefault="00A3080A" w:rsidP="00A3080A">
      <w:pPr>
        <w:ind w:firstLine="720"/>
        <w:jc w:val="both"/>
        <w:rPr>
          <w:rFonts w:ascii="Calibri" w:hAnsi="Calibri" w:cs="Calibri"/>
          <w:sz w:val="22"/>
          <w:szCs w:val="22"/>
        </w:rPr>
      </w:pPr>
      <w:r w:rsidRPr="005E5F27">
        <w:rPr>
          <w:rFonts w:ascii="Calibri" w:hAnsi="Calibri" w:cs="Calibri"/>
          <w:sz w:val="22"/>
          <w:szCs w:val="22"/>
        </w:rPr>
        <w:t>66.4. Paslaugų teikėjo vienašaliu sprendimu apie tai raštu ne vėliau kaip prieš 15 (penkiolika) dienų pranešdamas Pirkėjui, jeigu Pirkėjas daugiau kaip 30 (trisdešimt) dienų nesumoka už pagal Sutartį suteiktas paslaugas.</w:t>
      </w:r>
    </w:p>
    <w:p w14:paraId="4AC287CD" w14:textId="77777777" w:rsidR="00A3080A" w:rsidRPr="005E5F27" w:rsidRDefault="00A3080A" w:rsidP="00A3080A">
      <w:pPr>
        <w:ind w:firstLine="720"/>
        <w:jc w:val="both"/>
        <w:rPr>
          <w:rFonts w:ascii="Calibri" w:hAnsi="Calibri" w:cs="Calibri"/>
          <w:sz w:val="22"/>
          <w:szCs w:val="22"/>
        </w:rPr>
      </w:pPr>
      <w:r w:rsidRPr="005E5F27">
        <w:rPr>
          <w:rFonts w:ascii="Calibri" w:hAnsi="Calibri" w:cs="Calibri"/>
          <w:sz w:val="22"/>
          <w:szCs w:val="22"/>
        </w:rPr>
        <w:t>67. Šalis gali bet kuriuo metu nutraukti Sutartį, pranešdama apie tai kitai Sutarties šaliai raštu prieš 15 (penkiolika) dienų, jeigu kita Šalis bankrutuoja, tampa nemoki arba yra likviduojama.</w:t>
      </w:r>
    </w:p>
    <w:p w14:paraId="23E08DBB" w14:textId="77777777" w:rsidR="00A3080A" w:rsidRPr="005E5F27" w:rsidRDefault="00A3080A" w:rsidP="00A3080A">
      <w:pPr>
        <w:ind w:firstLine="720"/>
        <w:jc w:val="both"/>
        <w:rPr>
          <w:rFonts w:ascii="Calibri" w:hAnsi="Calibri" w:cs="Calibri"/>
          <w:sz w:val="22"/>
          <w:szCs w:val="22"/>
        </w:rPr>
      </w:pPr>
    </w:p>
    <w:p w14:paraId="78A9F2A2" w14:textId="77777777" w:rsidR="00A3080A" w:rsidRPr="005E5F27" w:rsidRDefault="00A3080A" w:rsidP="00A3080A">
      <w:pPr>
        <w:jc w:val="center"/>
        <w:rPr>
          <w:rFonts w:ascii="Calibri" w:hAnsi="Calibri" w:cs="Calibri"/>
          <w:b/>
          <w:sz w:val="22"/>
          <w:szCs w:val="22"/>
        </w:rPr>
      </w:pPr>
      <w:r w:rsidRPr="005E5F27">
        <w:rPr>
          <w:rFonts w:ascii="Calibri" w:hAnsi="Calibri" w:cs="Calibri"/>
          <w:b/>
          <w:sz w:val="22"/>
          <w:szCs w:val="22"/>
        </w:rPr>
        <w:lastRenderedPageBreak/>
        <w:t>IX. TAIKYTINA TEISĖ IR GINČŲ SPRENDIMAS</w:t>
      </w:r>
    </w:p>
    <w:p w14:paraId="2ACE176E" w14:textId="77777777" w:rsidR="00A3080A" w:rsidRPr="005E5F27" w:rsidRDefault="00A3080A" w:rsidP="00A3080A">
      <w:pPr>
        <w:jc w:val="center"/>
        <w:rPr>
          <w:rFonts w:ascii="Calibri" w:hAnsi="Calibri" w:cs="Calibri"/>
          <w:b/>
          <w:sz w:val="22"/>
          <w:szCs w:val="22"/>
        </w:rPr>
      </w:pPr>
    </w:p>
    <w:p w14:paraId="3F65A410" w14:textId="77777777" w:rsidR="00A3080A" w:rsidRPr="005E5F27" w:rsidRDefault="00A3080A" w:rsidP="008D3029">
      <w:pPr>
        <w:tabs>
          <w:tab w:val="left" w:pos="709"/>
        </w:tabs>
        <w:rPr>
          <w:rFonts w:ascii="Calibri" w:hAnsi="Calibri" w:cs="Calibri"/>
          <w:sz w:val="22"/>
          <w:szCs w:val="22"/>
        </w:rPr>
      </w:pPr>
      <w:r w:rsidRPr="005E5F27">
        <w:rPr>
          <w:rFonts w:ascii="Calibri" w:hAnsi="Calibri" w:cs="Calibri"/>
          <w:sz w:val="22"/>
          <w:szCs w:val="22"/>
        </w:rPr>
        <w:tab/>
        <w:t>68. Sutartis sudaryta, vykdoma ir aiškinama pagal Lietuvos Respublikos teisę.</w:t>
      </w:r>
    </w:p>
    <w:p w14:paraId="3953D021" w14:textId="77777777" w:rsidR="00A3080A" w:rsidRPr="005E5F27" w:rsidRDefault="00A3080A" w:rsidP="00A3080A">
      <w:pPr>
        <w:ind w:firstLine="720"/>
        <w:jc w:val="both"/>
        <w:rPr>
          <w:rFonts w:ascii="Calibri" w:hAnsi="Calibri" w:cs="Calibri"/>
          <w:sz w:val="22"/>
          <w:szCs w:val="22"/>
        </w:rPr>
      </w:pPr>
      <w:r w:rsidRPr="005E5F27">
        <w:rPr>
          <w:rFonts w:ascii="Calibri" w:hAnsi="Calibri" w:cs="Calibri"/>
          <w:sz w:val="22"/>
          <w:szCs w:val="22"/>
        </w:rPr>
        <w:t>69. Visi Sutarties Šalių ginčai, nesutarimai, reikalavimai ir (ar) pretenzijos, kylančios iš Sutarties ir (ar) susijusios su ja, jos vykdymu, nutraukimu ir (ar) pažeidimu, sprendžiami derybų būdu, vadovaujantis sąžiningumo, protingumo ir teisingumo principais.</w:t>
      </w:r>
    </w:p>
    <w:p w14:paraId="5F64656B" w14:textId="77777777" w:rsidR="00A3080A" w:rsidRPr="005E5F27" w:rsidRDefault="00A3080A" w:rsidP="00A3080A">
      <w:pPr>
        <w:ind w:firstLine="720"/>
        <w:jc w:val="both"/>
        <w:rPr>
          <w:rFonts w:ascii="Calibri" w:hAnsi="Calibri" w:cs="Calibri"/>
          <w:sz w:val="22"/>
          <w:szCs w:val="22"/>
        </w:rPr>
      </w:pPr>
      <w:r w:rsidRPr="005E5F27">
        <w:rPr>
          <w:rFonts w:ascii="Calibri" w:hAnsi="Calibri" w:cs="Calibri"/>
          <w:sz w:val="22"/>
          <w:szCs w:val="22"/>
        </w:rPr>
        <w:t>70. Jeigu kylančio iš Sutarties ginčo nepavyksta išspręsti derybų būdu, ginčas sprendžiamas Lietuvos Respublikos teisme Lietuvos Respublikos įstatymų nustatyta tvarka.</w:t>
      </w:r>
    </w:p>
    <w:p w14:paraId="29939523" w14:textId="77777777" w:rsidR="00A3080A" w:rsidRPr="005E5F27" w:rsidRDefault="00A3080A" w:rsidP="00A3080A">
      <w:pPr>
        <w:ind w:firstLine="720"/>
        <w:jc w:val="both"/>
        <w:rPr>
          <w:rFonts w:ascii="Calibri" w:hAnsi="Calibri" w:cs="Calibri"/>
          <w:sz w:val="22"/>
          <w:szCs w:val="22"/>
        </w:rPr>
      </w:pPr>
    </w:p>
    <w:p w14:paraId="1DCD1C56" w14:textId="77777777" w:rsidR="00A3080A" w:rsidRPr="005E5F27" w:rsidRDefault="00A3080A" w:rsidP="00A3080A">
      <w:pPr>
        <w:jc w:val="center"/>
        <w:rPr>
          <w:rFonts w:ascii="Calibri" w:hAnsi="Calibri" w:cs="Calibri"/>
          <w:b/>
          <w:sz w:val="22"/>
          <w:szCs w:val="22"/>
        </w:rPr>
      </w:pPr>
      <w:r w:rsidRPr="005E5F27">
        <w:rPr>
          <w:rFonts w:ascii="Calibri" w:hAnsi="Calibri" w:cs="Calibri"/>
          <w:b/>
          <w:sz w:val="22"/>
          <w:szCs w:val="22"/>
        </w:rPr>
        <w:t>X. BAIGIAMOSIOS NUOSTATOS</w:t>
      </w:r>
    </w:p>
    <w:p w14:paraId="60C4C0B1" w14:textId="77777777" w:rsidR="00A3080A" w:rsidRPr="005E5F27" w:rsidRDefault="00A3080A" w:rsidP="00A3080A">
      <w:pPr>
        <w:ind w:right="125"/>
        <w:jc w:val="both"/>
        <w:rPr>
          <w:rFonts w:ascii="Calibri" w:hAnsi="Calibri" w:cs="Calibri"/>
          <w:sz w:val="22"/>
          <w:szCs w:val="22"/>
        </w:rPr>
      </w:pPr>
    </w:p>
    <w:p w14:paraId="77214201" w14:textId="77777777" w:rsidR="00A3080A" w:rsidRPr="005E5F27" w:rsidRDefault="00A3080A" w:rsidP="008D3029">
      <w:pPr>
        <w:ind w:right="125" w:firstLine="709"/>
        <w:jc w:val="both"/>
        <w:rPr>
          <w:rFonts w:ascii="Calibri" w:hAnsi="Calibri" w:cs="Calibri"/>
          <w:sz w:val="22"/>
          <w:szCs w:val="22"/>
        </w:rPr>
      </w:pPr>
      <w:r w:rsidRPr="005E5F27">
        <w:rPr>
          <w:rFonts w:ascii="Calibri" w:hAnsi="Calibri" w:cs="Calibri"/>
          <w:sz w:val="22"/>
          <w:szCs w:val="22"/>
        </w:rPr>
        <w:t xml:space="preserve">71. Šalių viena kitai siunčiami pranešimai lietuvių ir (ar) anglų (taikoma, jeigu sutartis sudaroma ir anglų kalba) kalba turi būti rašytiniai. Nurodyti pranešimai siunčiami paštu, elektroniniu paštu arba įteikiami asmeniškai. Pranešimai turi būti siunčiami Sutarties SS dalyje Šalių nurodytais adresais. Jei siuntėjui reikia gavimo patvirtinimo, jis nurodo šį reikalavimą savo pranešime. </w:t>
      </w:r>
    </w:p>
    <w:p w14:paraId="51EE1C4B" w14:textId="77777777" w:rsidR="00A3080A" w:rsidRPr="005E5F27" w:rsidRDefault="00A3080A" w:rsidP="008D3029">
      <w:pPr>
        <w:ind w:right="125" w:firstLine="709"/>
        <w:jc w:val="both"/>
        <w:rPr>
          <w:rFonts w:ascii="Calibri" w:hAnsi="Calibri" w:cs="Calibri"/>
          <w:sz w:val="22"/>
          <w:szCs w:val="22"/>
        </w:rPr>
      </w:pPr>
      <w:r w:rsidRPr="005E5F27">
        <w:rPr>
          <w:rFonts w:ascii="Calibri" w:hAnsi="Calibri" w:cs="Calibri"/>
          <w:sz w:val="22"/>
          <w:szCs w:val="22"/>
        </w:rPr>
        <w:t>72. Šalys įsipareigoja ne vėliau kaip per 5 (penkias) darbo dienas raštu viena kitai pranešti apie Sutarties SS dalyje nurodytų Šalies rekvizitų pasikeitimą. Šalis, nepranešusi apie savo rekvizitų pasikeitimą laiku, negali reikšti pretenzijų dėl kitos Šalies veiksmų, atliktų vadovaujantis Sutartyje pateiktais Šalies rekvizitais.</w:t>
      </w:r>
    </w:p>
    <w:p w14:paraId="36C053DF" w14:textId="77777777" w:rsidR="00A3080A" w:rsidRPr="005E5F27" w:rsidRDefault="00A3080A" w:rsidP="008D3029">
      <w:pPr>
        <w:ind w:firstLine="709"/>
        <w:jc w:val="both"/>
        <w:rPr>
          <w:rFonts w:ascii="Calibri" w:hAnsi="Calibri" w:cs="Calibri"/>
          <w:sz w:val="22"/>
          <w:szCs w:val="22"/>
        </w:rPr>
      </w:pPr>
      <w:r w:rsidRPr="005E5F27">
        <w:rPr>
          <w:rFonts w:ascii="Calibri" w:hAnsi="Calibri" w:cs="Calibri"/>
          <w:sz w:val="22"/>
          <w:szCs w:val="22"/>
        </w:rPr>
        <w:t>73. Nė viena iš Šalių neturi teisės perduoti Trečiajam asmeniui teisių ir įsipareigojimų pagal šią Sutartį be išankstinio rašytinio kitos Šalies sutikimo, išskyrus, kai tai nurodyta Pirkimo dokumentuose ir aptarta Sutarties SS dalyje.</w:t>
      </w:r>
    </w:p>
    <w:p w14:paraId="0B5E57B3" w14:textId="77777777" w:rsidR="00A3080A" w:rsidRPr="005E5F27" w:rsidRDefault="00A3080A" w:rsidP="008D3029">
      <w:pPr>
        <w:tabs>
          <w:tab w:val="left" w:pos="-360"/>
          <w:tab w:val="left" w:pos="0"/>
          <w:tab w:val="left" w:pos="1701"/>
        </w:tabs>
        <w:ind w:firstLine="709"/>
        <w:jc w:val="both"/>
        <w:rPr>
          <w:rFonts w:ascii="Calibri" w:hAnsi="Calibri" w:cs="Calibri"/>
          <w:sz w:val="22"/>
          <w:szCs w:val="22"/>
        </w:rPr>
      </w:pPr>
      <w:r w:rsidRPr="005E5F27">
        <w:rPr>
          <w:rFonts w:ascii="Calibri" w:hAnsi="Calibri" w:cs="Calibri"/>
          <w:sz w:val="22"/>
          <w:szCs w:val="22"/>
        </w:rPr>
        <w:t>74.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D571EA8" w14:textId="77777777" w:rsidR="00A3080A" w:rsidRPr="005E5F27" w:rsidRDefault="00A3080A" w:rsidP="008D3029">
      <w:pPr>
        <w:ind w:firstLine="709"/>
        <w:jc w:val="both"/>
        <w:rPr>
          <w:rFonts w:ascii="Calibri" w:hAnsi="Calibri" w:cs="Calibri"/>
          <w:sz w:val="22"/>
          <w:szCs w:val="22"/>
        </w:rPr>
      </w:pPr>
      <w:r w:rsidRPr="005E5F27">
        <w:rPr>
          <w:rFonts w:ascii="Calibri" w:hAnsi="Calibri" w:cs="Calibri"/>
          <w:sz w:val="22"/>
          <w:szCs w:val="22"/>
        </w:rPr>
        <w:t>75. Paslaugų teikėjo paskirtas(-i) atsakingas(-i) asmuo (-</w:t>
      </w:r>
      <w:proofErr w:type="spellStart"/>
      <w:r w:rsidRPr="005E5F27">
        <w:rPr>
          <w:rFonts w:ascii="Calibri" w:hAnsi="Calibri" w:cs="Calibri"/>
          <w:sz w:val="22"/>
          <w:szCs w:val="22"/>
        </w:rPr>
        <w:t>ys</w:t>
      </w:r>
      <w:proofErr w:type="spellEnd"/>
      <w:r w:rsidRPr="005E5F27">
        <w:rPr>
          <w:rFonts w:ascii="Calibri" w:hAnsi="Calibri" w:cs="Calibri"/>
          <w:sz w:val="22"/>
          <w:szCs w:val="22"/>
        </w:rPr>
        <w:t>), kuris (-</w:t>
      </w:r>
      <w:proofErr w:type="spellStart"/>
      <w:r w:rsidRPr="005E5F27">
        <w:rPr>
          <w:rFonts w:ascii="Calibri" w:hAnsi="Calibri" w:cs="Calibri"/>
          <w:sz w:val="22"/>
          <w:szCs w:val="22"/>
        </w:rPr>
        <w:t>ie</w:t>
      </w:r>
      <w:proofErr w:type="spellEnd"/>
      <w:r w:rsidRPr="005E5F27">
        <w:rPr>
          <w:rFonts w:ascii="Calibri" w:hAnsi="Calibri" w:cs="Calibri"/>
          <w:sz w:val="22"/>
          <w:szCs w:val="22"/>
        </w:rPr>
        <w:t xml:space="preserve">) atstovauja Paslaugų teikėjui, priima ir tvirtina Pirkėjo teikiamus užsakymus, atsako už teikiamų paslaugų kokybę, dalyvauja susitikimuose su Pirkėjo atstovais ir atlieka kitus veiksmus, būtinus tinkamam Sutarties vykdymui, yra nurodyti Sutarties SS dalyje. </w:t>
      </w:r>
    </w:p>
    <w:p w14:paraId="523FE873" w14:textId="77777777" w:rsidR="00A3080A" w:rsidRPr="005E5F27" w:rsidRDefault="00A3080A" w:rsidP="008D3029">
      <w:pPr>
        <w:ind w:firstLine="709"/>
        <w:jc w:val="both"/>
        <w:rPr>
          <w:rFonts w:ascii="Calibri" w:hAnsi="Calibri" w:cs="Calibri"/>
          <w:sz w:val="22"/>
          <w:szCs w:val="22"/>
        </w:rPr>
      </w:pPr>
      <w:r w:rsidRPr="005E5F27">
        <w:rPr>
          <w:rFonts w:ascii="Calibri" w:hAnsi="Calibri" w:cs="Calibri"/>
          <w:sz w:val="22"/>
          <w:szCs w:val="22"/>
        </w:rPr>
        <w:t>76. Pirkėjo paskirtas(-i) asmuo (-</w:t>
      </w:r>
      <w:proofErr w:type="spellStart"/>
      <w:r w:rsidRPr="005E5F27">
        <w:rPr>
          <w:rFonts w:ascii="Calibri" w:hAnsi="Calibri" w:cs="Calibri"/>
          <w:sz w:val="22"/>
          <w:szCs w:val="22"/>
        </w:rPr>
        <w:t>ys</w:t>
      </w:r>
      <w:proofErr w:type="spellEnd"/>
      <w:r w:rsidRPr="005E5F27">
        <w:rPr>
          <w:rFonts w:ascii="Calibri" w:hAnsi="Calibri" w:cs="Calibri"/>
          <w:sz w:val="22"/>
          <w:szCs w:val="22"/>
        </w:rPr>
        <w:t>), kuris(-</w:t>
      </w:r>
      <w:proofErr w:type="spellStart"/>
      <w:r w:rsidRPr="005E5F27">
        <w:rPr>
          <w:rFonts w:ascii="Calibri" w:hAnsi="Calibri" w:cs="Calibri"/>
          <w:sz w:val="22"/>
          <w:szCs w:val="22"/>
        </w:rPr>
        <w:t>ie</w:t>
      </w:r>
      <w:proofErr w:type="spellEnd"/>
      <w:r w:rsidRPr="005E5F27">
        <w:rPr>
          <w:rFonts w:ascii="Calibri" w:hAnsi="Calibri" w:cs="Calibri"/>
          <w:sz w:val="22"/>
          <w:szCs w:val="22"/>
        </w:rPr>
        <w:t>) atstovauja Pirkėjui, teikia Paslaugų teikėjui užsakymus, dalyvauja susitikimuose su Paslaugų teikėjo atstovais ir atlieka kitus veiksmus, būtinus tinkamam šios Sutarties vykdymui, yra nurodyti Sutarties SS dalyje.</w:t>
      </w:r>
    </w:p>
    <w:p w14:paraId="78C56050" w14:textId="77777777" w:rsidR="00A3080A" w:rsidRPr="005E5F27" w:rsidRDefault="00A3080A" w:rsidP="008D3029">
      <w:pPr>
        <w:ind w:firstLine="709"/>
        <w:jc w:val="both"/>
        <w:rPr>
          <w:rFonts w:ascii="Calibri" w:hAnsi="Calibri" w:cs="Calibri"/>
          <w:sz w:val="22"/>
          <w:szCs w:val="22"/>
        </w:rPr>
      </w:pPr>
      <w:r w:rsidRPr="005E5F27">
        <w:rPr>
          <w:rFonts w:ascii="Calibri" w:hAnsi="Calibri" w:cs="Calibri"/>
          <w:sz w:val="22"/>
          <w:szCs w:val="22"/>
        </w:rPr>
        <w:t xml:space="preserve">77. Jei bet kuri Sutarties nuostata tampa ar pripažįstama visiškai ar iš dalies negaliojančia, tai neturi įtakos kitų Sutarties nuostatų galiojimui. Tokiu atveju Šalys susitaria pakeisti šią nuostata kita galiojančia nuostata, kuri turi būti kuo artimesne ekonominiu ir teisiniu požiūriu negaliojančia tapusiai ar pripažintai nuostatai. </w:t>
      </w:r>
    </w:p>
    <w:p w14:paraId="470CC36A" w14:textId="77777777" w:rsidR="00A3080A" w:rsidRPr="005E5F27" w:rsidRDefault="00A3080A" w:rsidP="00A3080A">
      <w:pPr>
        <w:jc w:val="both"/>
        <w:rPr>
          <w:rFonts w:ascii="Calibri" w:hAnsi="Calibri" w:cs="Calibri"/>
          <w:color w:val="000000"/>
          <w:sz w:val="22"/>
          <w:szCs w:val="22"/>
        </w:rPr>
      </w:pPr>
    </w:p>
    <w:p w14:paraId="4FB19824" w14:textId="77777777" w:rsidR="00A3080A" w:rsidRPr="005E5F27" w:rsidRDefault="00A3080A" w:rsidP="00A3080A">
      <w:pPr>
        <w:jc w:val="center"/>
        <w:rPr>
          <w:rFonts w:ascii="Calibri" w:hAnsi="Calibri" w:cs="Calibri"/>
          <w:color w:val="000000"/>
          <w:sz w:val="22"/>
          <w:szCs w:val="22"/>
        </w:rPr>
      </w:pPr>
      <w:r w:rsidRPr="005E5F27">
        <w:rPr>
          <w:rFonts w:ascii="Calibri" w:hAnsi="Calibri" w:cs="Calibri"/>
          <w:color w:val="000000"/>
          <w:sz w:val="22"/>
          <w:szCs w:val="22"/>
        </w:rPr>
        <w:t>_______________</w:t>
      </w:r>
    </w:p>
    <w:p w14:paraId="6B2686BA" w14:textId="77777777" w:rsidR="00A3080A" w:rsidRPr="005E5F27" w:rsidRDefault="00A3080A" w:rsidP="00A3080A">
      <w:pPr>
        <w:rPr>
          <w:rFonts w:ascii="Calibri" w:eastAsia="Calibri" w:hAnsi="Calibri" w:cs="Calibri"/>
          <w:sz w:val="22"/>
          <w:szCs w:val="22"/>
        </w:rPr>
      </w:pPr>
    </w:p>
    <w:p w14:paraId="400B6BC1" w14:textId="77777777" w:rsidR="00A3080A" w:rsidRPr="005E5F27" w:rsidRDefault="00A3080A" w:rsidP="00A3080A">
      <w:pPr>
        <w:jc w:val="center"/>
        <w:rPr>
          <w:rFonts w:ascii="Calibri" w:hAnsi="Calibri" w:cs="Calibri"/>
          <w:sz w:val="22"/>
          <w:szCs w:val="22"/>
        </w:rPr>
      </w:pPr>
    </w:p>
    <w:p w14:paraId="1131B165" w14:textId="77777777" w:rsidR="00A3080A" w:rsidRPr="005E5F27" w:rsidRDefault="00A3080A" w:rsidP="00A3080A">
      <w:pPr>
        <w:jc w:val="center"/>
        <w:rPr>
          <w:rFonts w:ascii="Calibri" w:hAnsi="Calibri" w:cs="Calibri"/>
          <w:color w:val="000000"/>
          <w:sz w:val="22"/>
          <w:szCs w:val="22"/>
        </w:rPr>
      </w:pPr>
    </w:p>
    <w:p w14:paraId="3A6F20D8" w14:textId="77777777" w:rsidR="00A3080A" w:rsidRPr="005E5F27" w:rsidRDefault="00A3080A" w:rsidP="00A3080A">
      <w:pPr>
        <w:jc w:val="center"/>
        <w:rPr>
          <w:rFonts w:ascii="Calibri" w:hAnsi="Calibri" w:cs="Calibri"/>
          <w:color w:val="000000"/>
          <w:sz w:val="22"/>
          <w:szCs w:val="22"/>
        </w:rPr>
      </w:pPr>
    </w:p>
    <w:p w14:paraId="544BDE4D" w14:textId="77777777" w:rsidR="00A3080A" w:rsidRPr="005E5F27" w:rsidRDefault="00A3080A" w:rsidP="00A3080A">
      <w:pPr>
        <w:jc w:val="center"/>
        <w:rPr>
          <w:rFonts w:ascii="Calibri" w:hAnsi="Calibri" w:cs="Calibri"/>
          <w:color w:val="000000"/>
          <w:sz w:val="22"/>
          <w:szCs w:val="22"/>
        </w:rPr>
      </w:pPr>
    </w:p>
    <w:p w14:paraId="7D9C1606" w14:textId="77777777" w:rsidR="00A3080A" w:rsidRPr="005E5F27" w:rsidRDefault="00A3080A" w:rsidP="00A3080A">
      <w:pPr>
        <w:jc w:val="center"/>
        <w:rPr>
          <w:rFonts w:ascii="Calibri" w:hAnsi="Calibri" w:cs="Calibri"/>
          <w:color w:val="000000"/>
          <w:sz w:val="22"/>
          <w:szCs w:val="22"/>
        </w:rPr>
      </w:pPr>
    </w:p>
    <w:p w14:paraId="6805CD27" w14:textId="77777777" w:rsidR="00A3080A" w:rsidRPr="005E5F27" w:rsidRDefault="00A3080A" w:rsidP="00A3080A">
      <w:pPr>
        <w:jc w:val="center"/>
        <w:rPr>
          <w:rFonts w:ascii="Calibri" w:hAnsi="Calibri" w:cs="Calibri"/>
          <w:color w:val="000000"/>
          <w:sz w:val="22"/>
          <w:szCs w:val="22"/>
        </w:rPr>
      </w:pPr>
    </w:p>
    <w:p w14:paraId="419C3D71" w14:textId="77777777" w:rsidR="00A3080A" w:rsidRPr="005E5F27" w:rsidRDefault="00A3080A" w:rsidP="00A3080A">
      <w:pPr>
        <w:jc w:val="center"/>
        <w:rPr>
          <w:rFonts w:ascii="Calibri" w:hAnsi="Calibri" w:cs="Calibri"/>
          <w:color w:val="000000"/>
          <w:sz w:val="22"/>
          <w:szCs w:val="22"/>
        </w:rPr>
      </w:pPr>
    </w:p>
    <w:p w14:paraId="21EDDD96" w14:textId="77777777" w:rsidR="00A3080A" w:rsidRPr="005E5F27" w:rsidRDefault="00A3080A" w:rsidP="00A3080A">
      <w:pPr>
        <w:jc w:val="center"/>
        <w:rPr>
          <w:rFonts w:ascii="Calibri" w:hAnsi="Calibri" w:cs="Calibri"/>
          <w:color w:val="000000"/>
          <w:sz w:val="22"/>
          <w:szCs w:val="22"/>
        </w:rPr>
      </w:pPr>
    </w:p>
    <w:p w14:paraId="3D5A8C8C" w14:textId="77777777" w:rsidR="00A3080A" w:rsidRPr="005E5F27" w:rsidRDefault="00A3080A" w:rsidP="00A3080A">
      <w:pPr>
        <w:jc w:val="center"/>
        <w:rPr>
          <w:rFonts w:ascii="Calibri" w:hAnsi="Calibri" w:cs="Calibri"/>
          <w:color w:val="000000"/>
          <w:sz w:val="22"/>
          <w:szCs w:val="22"/>
        </w:rPr>
      </w:pPr>
    </w:p>
    <w:p w14:paraId="55CEB485" w14:textId="77777777" w:rsidR="00A3080A" w:rsidRDefault="00A3080A" w:rsidP="00A3080A">
      <w:pPr>
        <w:jc w:val="center"/>
        <w:rPr>
          <w:rFonts w:ascii="Calibri" w:hAnsi="Calibri" w:cs="Calibri"/>
          <w:color w:val="000000"/>
          <w:sz w:val="22"/>
          <w:szCs w:val="22"/>
        </w:rPr>
      </w:pPr>
    </w:p>
    <w:p w14:paraId="0A4F6807" w14:textId="77777777" w:rsidR="008D3029" w:rsidRDefault="008D3029" w:rsidP="00A3080A">
      <w:pPr>
        <w:jc w:val="center"/>
        <w:rPr>
          <w:rFonts w:ascii="Calibri" w:hAnsi="Calibri" w:cs="Calibri"/>
          <w:color w:val="000000"/>
          <w:sz w:val="22"/>
          <w:szCs w:val="22"/>
        </w:rPr>
      </w:pPr>
    </w:p>
    <w:p w14:paraId="4A06157B" w14:textId="77777777" w:rsidR="008D3029" w:rsidRDefault="008D3029" w:rsidP="00A3080A">
      <w:pPr>
        <w:jc w:val="center"/>
        <w:rPr>
          <w:rFonts w:ascii="Calibri" w:hAnsi="Calibri" w:cs="Calibri"/>
          <w:color w:val="000000"/>
          <w:sz w:val="22"/>
          <w:szCs w:val="22"/>
        </w:rPr>
      </w:pPr>
    </w:p>
    <w:p w14:paraId="5F7E81FB" w14:textId="77777777" w:rsidR="008D3029" w:rsidRDefault="008D3029" w:rsidP="00A3080A">
      <w:pPr>
        <w:jc w:val="center"/>
        <w:rPr>
          <w:rFonts w:ascii="Calibri" w:hAnsi="Calibri" w:cs="Calibri"/>
          <w:color w:val="000000"/>
          <w:sz w:val="22"/>
          <w:szCs w:val="22"/>
        </w:rPr>
      </w:pPr>
    </w:p>
    <w:p w14:paraId="1D23A7BC" w14:textId="77777777" w:rsidR="008D3029" w:rsidRPr="005E5F27" w:rsidRDefault="008D3029" w:rsidP="00A3080A">
      <w:pPr>
        <w:jc w:val="center"/>
        <w:rPr>
          <w:rFonts w:ascii="Calibri" w:hAnsi="Calibri" w:cs="Calibri"/>
          <w:color w:val="000000"/>
          <w:sz w:val="22"/>
          <w:szCs w:val="22"/>
        </w:rPr>
      </w:pPr>
    </w:p>
    <w:p w14:paraId="1A2588D8" w14:textId="77777777" w:rsidR="00A3080A" w:rsidRPr="005E5F27" w:rsidRDefault="00A3080A" w:rsidP="00A3080A">
      <w:pPr>
        <w:ind w:left="7920" w:firstLine="720"/>
        <w:jc w:val="both"/>
        <w:rPr>
          <w:rFonts w:ascii="Calibri" w:hAnsi="Calibri" w:cs="Calibri"/>
          <w:color w:val="000000"/>
          <w:sz w:val="22"/>
          <w:szCs w:val="22"/>
        </w:rPr>
      </w:pPr>
      <w:r w:rsidRPr="005E5F27">
        <w:rPr>
          <w:rFonts w:ascii="Calibri" w:hAnsi="Calibri" w:cs="Calibri"/>
          <w:color w:val="000000"/>
          <w:sz w:val="22"/>
          <w:szCs w:val="22"/>
        </w:rPr>
        <w:lastRenderedPageBreak/>
        <w:t>4 priedas</w:t>
      </w:r>
    </w:p>
    <w:p w14:paraId="2CFF8170" w14:textId="77777777" w:rsidR="00A3080A" w:rsidRPr="005E5F27" w:rsidRDefault="00A3080A" w:rsidP="00A3080A">
      <w:pPr>
        <w:jc w:val="right"/>
        <w:rPr>
          <w:rFonts w:ascii="Calibri" w:hAnsi="Calibri" w:cs="Calibri"/>
          <w:color w:val="000000"/>
          <w:sz w:val="22"/>
          <w:szCs w:val="22"/>
        </w:rPr>
      </w:pPr>
    </w:p>
    <w:p w14:paraId="61157DA7" w14:textId="77777777" w:rsidR="00A3080A" w:rsidRPr="005E5F27" w:rsidRDefault="00A3080A" w:rsidP="00A3080A">
      <w:pPr>
        <w:pStyle w:val="Title"/>
        <w:rPr>
          <w:rFonts w:ascii="Calibri" w:hAnsi="Calibri" w:cs="Calibri"/>
          <w:sz w:val="22"/>
          <w:szCs w:val="22"/>
        </w:rPr>
      </w:pPr>
    </w:p>
    <w:p w14:paraId="108252F4" w14:textId="77777777" w:rsidR="00A3080A" w:rsidRPr="005E5F27" w:rsidRDefault="00A3080A" w:rsidP="00A3080A">
      <w:pPr>
        <w:pStyle w:val="Title"/>
        <w:rPr>
          <w:rFonts w:ascii="Calibri" w:hAnsi="Calibri" w:cs="Calibri"/>
          <w:sz w:val="22"/>
          <w:szCs w:val="22"/>
        </w:rPr>
      </w:pPr>
    </w:p>
    <w:p w14:paraId="72B5019A" w14:textId="77777777" w:rsidR="00A3080A" w:rsidRPr="00115223" w:rsidRDefault="00A3080A" w:rsidP="00115223">
      <w:pPr>
        <w:pStyle w:val="Title"/>
        <w:jc w:val="center"/>
        <w:rPr>
          <w:rFonts w:ascii="Calibri" w:hAnsi="Calibri" w:cs="Calibri"/>
          <w:b/>
          <w:bCs/>
          <w:sz w:val="22"/>
          <w:szCs w:val="22"/>
        </w:rPr>
      </w:pPr>
      <w:r w:rsidRPr="00115223">
        <w:rPr>
          <w:rFonts w:ascii="Calibri" w:hAnsi="Calibri" w:cs="Calibri"/>
          <w:b/>
          <w:bCs/>
          <w:sz w:val="22"/>
          <w:szCs w:val="22"/>
        </w:rPr>
        <w:t>PASLAUGŲ PERDAVIMO PRIĖMIMO AKTAS</w:t>
      </w:r>
    </w:p>
    <w:p w14:paraId="250B5C2B" w14:textId="77777777" w:rsidR="00A3080A" w:rsidRPr="005E5F27" w:rsidRDefault="00A3080A" w:rsidP="00A3080A">
      <w:pPr>
        <w:pStyle w:val="Title"/>
        <w:rPr>
          <w:rFonts w:ascii="Calibri" w:hAnsi="Calibri" w:cs="Calibri"/>
          <w:sz w:val="22"/>
          <w:szCs w:val="22"/>
        </w:rPr>
      </w:pPr>
    </w:p>
    <w:p w14:paraId="3FDBB4C3" w14:textId="77777777" w:rsidR="00A3080A" w:rsidRPr="005E5F27" w:rsidRDefault="00A3080A" w:rsidP="00A3080A">
      <w:pPr>
        <w:pStyle w:val="BodyText"/>
        <w:jc w:val="center"/>
        <w:rPr>
          <w:rFonts w:ascii="Calibri" w:hAnsi="Calibri" w:cs="Calibri"/>
          <w:sz w:val="22"/>
          <w:szCs w:val="22"/>
        </w:rPr>
      </w:pPr>
      <w:r w:rsidRPr="005E5F27">
        <w:rPr>
          <w:rFonts w:ascii="Calibri" w:hAnsi="Calibri" w:cs="Calibri"/>
          <w:sz w:val="22"/>
          <w:szCs w:val="22"/>
        </w:rPr>
        <w:t xml:space="preserve">20.... m. ..................... d. Nr. .............  </w:t>
      </w:r>
    </w:p>
    <w:p w14:paraId="6AB28031" w14:textId="77777777" w:rsidR="00A3080A" w:rsidRPr="005E5F27" w:rsidRDefault="00A3080A" w:rsidP="00A3080A">
      <w:pPr>
        <w:pStyle w:val="BodyText"/>
        <w:jc w:val="center"/>
        <w:rPr>
          <w:rFonts w:ascii="Calibri" w:hAnsi="Calibri" w:cs="Calibri"/>
          <w:sz w:val="22"/>
          <w:szCs w:val="22"/>
        </w:rPr>
      </w:pPr>
      <w:r w:rsidRPr="005E5F27">
        <w:rPr>
          <w:rFonts w:ascii="Calibri" w:hAnsi="Calibri" w:cs="Calibri"/>
          <w:sz w:val="22"/>
          <w:szCs w:val="22"/>
        </w:rPr>
        <w:t>Vilnius</w:t>
      </w:r>
    </w:p>
    <w:p w14:paraId="5CECD275" w14:textId="77777777" w:rsidR="00A3080A" w:rsidRPr="005E5F27" w:rsidRDefault="00A3080A" w:rsidP="00A3080A">
      <w:pPr>
        <w:jc w:val="both"/>
        <w:rPr>
          <w:rFonts w:ascii="Calibri" w:hAnsi="Calibri" w:cs="Calibri"/>
          <w:sz w:val="22"/>
          <w:szCs w:val="22"/>
        </w:rPr>
      </w:pPr>
    </w:p>
    <w:p w14:paraId="0452B99C" w14:textId="77777777" w:rsidR="00A3080A" w:rsidRPr="005E5F27" w:rsidRDefault="00A3080A" w:rsidP="00A3080A">
      <w:pPr>
        <w:jc w:val="both"/>
        <w:rPr>
          <w:rFonts w:ascii="Calibri" w:hAnsi="Calibri" w:cs="Calibri"/>
          <w:sz w:val="22"/>
          <w:szCs w:val="22"/>
        </w:rPr>
      </w:pPr>
    </w:p>
    <w:p w14:paraId="74A746BF" w14:textId="77777777" w:rsidR="00A3080A" w:rsidRPr="005E5F27" w:rsidRDefault="00A3080A" w:rsidP="00A3080A">
      <w:pPr>
        <w:jc w:val="both"/>
        <w:rPr>
          <w:rFonts w:ascii="Calibri" w:hAnsi="Calibri" w:cs="Calibri"/>
          <w:color w:val="000000"/>
          <w:sz w:val="22"/>
          <w:szCs w:val="22"/>
        </w:rPr>
      </w:pPr>
      <w:r w:rsidRPr="005E5F27">
        <w:rPr>
          <w:rFonts w:ascii="Calibri" w:hAnsi="Calibri" w:cs="Calibri"/>
          <w:sz w:val="22"/>
          <w:szCs w:val="22"/>
        </w:rPr>
        <w:tab/>
        <w:t xml:space="preserve">Šio akto surašymo pagrindas – akcinės bendrovės „Oro navigacija“ (toliau – Pirkėjas), ir ................................................................ (toliau – Paslaugų teikėjas) </w:t>
      </w:r>
      <w:r w:rsidRPr="005E5F27">
        <w:rPr>
          <w:rFonts w:ascii="Calibri" w:hAnsi="Calibri" w:cs="Calibri"/>
          <w:color w:val="000000"/>
          <w:sz w:val="22"/>
          <w:szCs w:val="22"/>
        </w:rPr>
        <w:t>20.... m. .................. d. sudaryta ............................................. sutartis (registravimo data 20....-.....-......, Nr. .......) (toliau – Sutartis).</w:t>
      </w:r>
    </w:p>
    <w:p w14:paraId="50520C9D" w14:textId="77777777" w:rsidR="00A3080A" w:rsidRPr="005E5F27" w:rsidRDefault="00A3080A" w:rsidP="00A3080A">
      <w:pPr>
        <w:jc w:val="both"/>
        <w:rPr>
          <w:rFonts w:ascii="Calibri" w:hAnsi="Calibri" w:cs="Calibri"/>
          <w:color w:val="000000"/>
          <w:sz w:val="22"/>
          <w:szCs w:val="22"/>
        </w:rPr>
      </w:pPr>
    </w:p>
    <w:p w14:paraId="76BACD5B" w14:textId="31E08593" w:rsidR="00A3080A" w:rsidRPr="005E5F27" w:rsidRDefault="00A3080A" w:rsidP="00A3080A">
      <w:pPr>
        <w:jc w:val="both"/>
        <w:rPr>
          <w:rFonts w:ascii="Calibri" w:hAnsi="Calibri" w:cs="Calibri"/>
          <w:color w:val="000000"/>
          <w:sz w:val="22"/>
          <w:szCs w:val="22"/>
        </w:rPr>
      </w:pPr>
      <w:r w:rsidRPr="005E5F27">
        <w:rPr>
          <w:rFonts w:ascii="Calibri" w:hAnsi="Calibri" w:cs="Calibri"/>
          <w:color w:val="C00000"/>
          <w:sz w:val="22"/>
          <w:szCs w:val="22"/>
        </w:rPr>
        <w:tab/>
      </w:r>
      <w:r w:rsidRPr="005E5F27">
        <w:rPr>
          <w:rFonts w:ascii="Calibri" w:hAnsi="Calibri" w:cs="Calibri"/>
          <w:color w:val="000000"/>
          <w:sz w:val="22"/>
          <w:szCs w:val="22"/>
        </w:rPr>
        <w:t xml:space="preserve">Šiuo aktu, Pirkėjas ir </w:t>
      </w:r>
      <w:r w:rsidRPr="005E5F27">
        <w:rPr>
          <w:rFonts w:ascii="Calibri" w:hAnsi="Calibri" w:cs="Calibri"/>
          <w:sz w:val="22"/>
          <w:szCs w:val="22"/>
        </w:rPr>
        <w:t xml:space="preserve">Paslaugų teikėjas </w:t>
      </w:r>
      <w:r w:rsidRPr="005E5F27">
        <w:rPr>
          <w:rFonts w:ascii="Calibri" w:hAnsi="Calibri" w:cs="Calibri"/>
          <w:color w:val="000000"/>
          <w:sz w:val="22"/>
          <w:szCs w:val="22"/>
        </w:rPr>
        <w:t xml:space="preserve">patvirtina, kad </w:t>
      </w:r>
      <w:r w:rsidRPr="005E5F27">
        <w:rPr>
          <w:rFonts w:ascii="Calibri" w:hAnsi="Calibri" w:cs="Calibri"/>
          <w:sz w:val="22"/>
          <w:szCs w:val="22"/>
        </w:rPr>
        <w:t xml:space="preserve">Paslaugų teikėjas </w:t>
      </w:r>
      <w:r w:rsidRPr="005E5F27">
        <w:rPr>
          <w:rFonts w:ascii="Calibri" w:hAnsi="Calibri" w:cs="Calibri"/>
          <w:color w:val="000000"/>
          <w:sz w:val="22"/>
          <w:szCs w:val="22"/>
        </w:rPr>
        <w:t>suteikė Pirkėjui ............................................................ paslaug</w:t>
      </w:r>
      <w:r w:rsidR="00115223">
        <w:rPr>
          <w:rFonts w:ascii="Calibri" w:hAnsi="Calibri" w:cs="Calibri"/>
          <w:color w:val="000000"/>
          <w:sz w:val="22"/>
          <w:szCs w:val="22"/>
        </w:rPr>
        <w:t>as</w:t>
      </w:r>
      <w:r w:rsidRPr="005E5F27">
        <w:rPr>
          <w:rFonts w:ascii="Calibri" w:hAnsi="Calibri" w:cs="Calibri"/>
          <w:color w:val="000000"/>
          <w:sz w:val="22"/>
          <w:szCs w:val="22"/>
        </w:rPr>
        <w:t>, tai yra .......................................</w:t>
      </w:r>
      <w:r w:rsidR="00661717">
        <w:rPr>
          <w:rFonts w:ascii="Calibri" w:hAnsi="Calibri" w:cs="Calibri"/>
          <w:color w:val="000000"/>
          <w:sz w:val="22"/>
          <w:szCs w:val="22"/>
        </w:rPr>
        <w:t>..........</w:t>
      </w:r>
      <w:r w:rsidRPr="005E5F27">
        <w:rPr>
          <w:rFonts w:ascii="Calibri" w:hAnsi="Calibri" w:cs="Calibri"/>
          <w:color w:val="000000"/>
          <w:sz w:val="22"/>
          <w:szCs w:val="22"/>
        </w:rPr>
        <w:t xml:space="preserve">.. </w:t>
      </w:r>
      <w:r w:rsidRPr="005E5F27">
        <w:rPr>
          <w:rFonts w:ascii="Calibri" w:hAnsi="Calibri" w:cs="Calibri"/>
          <w:i/>
          <w:color w:val="000000"/>
          <w:sz w:val="22"/>
          <w:szCs w:val="22"/>
        </w:rPr>
        <w:t>(aprašyti kas</w:t>
      </w:r>
      <w:r w:rsidR="00115223">
        <w:rPr>
          <w:rFonts w:ascii="Calibri" w:hAnsi="Calibri" w:cs="Calibri"/>
          <w:i/>
          <w:color w:val="000000"/>
          <w:sz w:val="22"/>
          <w:szCs w:val="22"/>
        </w:rPr>
        <w:t xml:space="preserve"> konkrečiai</w:t>
      </w:r>
      <w:r w:rsidRPr="005E5F27">
        <w:rPr>
          <w:rFonts w:ascii="Calibri" w:hAnsi="Calibri" w:cs="Calibri"/>
          <w:i/>
          <w:color w:val="000000"/>
          <w:sz w:val="22"/>
          <w:szCs w:val="22"/>
        </w:rPr>
        <w:t xml:space="preserve"> buvo</w:t>
      </w:r>
      <w:r w:rsidR="00115223">
        <w:rPr>
          <w:rFonts w:ascii="Calibri" w:hAnsi="Calibri" w:cs="Calibri"/>
          <w:i/>
          <w:color w:val="000000"/>
          <w:sz w:val="22"/>
          <w:szCs w:val="22"/>
        </w:rPr>
        <w:t xml:space="preserve"> suteikta/ perduota</w:t>
      </w:r>
      <w:r w:rsidRPr="005E5F27">
        <w:rPr>
          <w:rFonts w:ascii="Calibri" w:hAnsi="Calibri" w:cs="Calibri"/>
          <w:i/>
          <w:color w:val="000000"/>
          <w:sz w:val="22"/>
          <w:szCs w:val="22"/>
        </w:rPr>
        <w:t>)</w:t>
      </w:r>
      <w:r w:rsidRPr="005E5F27">
        <w:rPr>
          <w:rFonts w:ascii="Calibri" w:hAnsi="Calibri" w:cs="Calibri"/>
          <w:color w:val="000000"/>
          <w:sz w:val="22"/>
          <w:szCs w:val="22"/>
        </w:rPr>
        <w:t xml:space="preserve">. </w:t>
      </w:r>
    </w:p>
    <w:p w14:paraId="77651298" w14:textId="6A7C7460" w:rsidR="00A3080A" w:rsidRPr="005E5F27" w:rsidRDefault="00A3080A" w:rsidP="00A3080A">
      <w:pPr>
        <w:ind w:firstLine="720"/>
        <w:jc w:val="both"/>
        <w:rPr>
          <w:rFonts w:ascii="Calibri" w:hAnsi="Calibri" w:cs="Calibri"/>
          <w:color w:val="000000"/>
          <w:sz w:val="22"/>
          <w:szCs w:val="22"/>
        </w:rPr>
      </w:pPr>
      <w:r w:rsidRPr="005E5F27">
        <w:rPr>
          <w:rFonts w:ascii="Calibri" w:hAnsi="Calibri" w:cs="Calibri"/>
          <w:color w:val="000000"/>
          <w:sz w:val="22"/>
          <w:szCs w:val="22"/>
        </w:rPr>
        <w:t xml:space="preserve">Pirkėjas patvirtina, kad ................................................ paslaugos suteiktos tinkamai ir pagal Sutarties nustatytas sąlygas. </w:t>
      </w:r>
    </w:p>
    <w:p w14:paraId="7B8738D7" w14:textId="77777777" w:rsidR="00A3080A" w:rsidRPr="005E5F27" w:rsidRDefault="00A3080A" w:rsidP="00A3080A">
      <w:pPr>
        <w:jc w:val="both"/>
        <w:rPr>
          <w:rFonts w:ascii="Calibri" w:hAnsi="Calibri" w:cs="Calibri"/>
          <w:color w:val="000000"/>
          <w:sz w:val="22"/>
          <w:szCs w:val="22"/>
        </w:rPr>
      </w:pPr>
    </w:p>
    <w:p w14:paraId="0D9C9867" w14:textId="0C0F0041" w:rsidR="00A3080A" w:rsidRPr="005E5F27" w:rsidRDefault="00A3080A" w:rsidP="00A3080A">
      <w:pPr>
        <w:ind w:firstLine="720"/>
        <w:jc w:val="both"/>
        <w:rPr>
          <w:rFonts w:ascii="Calibri" w:hAnsi="Calibri" w:cs="Calibri"/>
          <w:color w:val="000000"/>
          <w:sz w:val="22"/>
          <w:szCs w:val="22"/>
        </w:rPr>
      </w:pPr>
      <w:r w:rsidRPr="005E5F27">
        <w:rPr>
          <w:rFonts w:ascii="Calibri" w:hAnsi="Calibri" w:cs="Calibri"/>
          <w:color w:val="000000"/>
          <w:sz w:val="22"/>
          <w:szCs w:val="22"/>
        </w:rPr>
        <w:t>Suteiktų ........................................................ paslaugų kaina</w:t>
      </w:r>
      <w:r w:rsidR="00661717">
        <w:rPr>
          <w:rFonts w:ascii="Calibri" w:hAnsi="Calibri" w:cs="Calibri"/>
          <w:color w:val="000000"/>
          <w:sz w:val="22"/>
          <w:szCs w:val="22"/>
        </w:rPr>
        <w:t xml:space="preserve"> yra ................</w:t>
      </w:r>
      <w:r w:rsidRPr="005E5F27">
        <w:rPr>
          <w:rFonts w:ascii="Calibri" w:hAnsi="Calibri" w:cs="Calibri"/>
          <w:color w:val="000000"/>
          <w:sz w:val="22"/>
          <w:szCs w:val="22"/>
        </w:rPr>
        <w:t xml:space="preserve"> </w:t>
      </w:r>
      <w:r w:rsidR="00115223" w:rsidRPr="00115223">
        <w:rPr>
          <w:rFonts w:ascii="Calibri" w:hAnsi="Calibri" w:cs="Calibri"/>
          <w:color w:val="000000"/>
          <w:sz w:val="22"/>
          <w:szCs w:val="22"/>
        </w:rPr>
        <w:t>Eur be PVM</w:t>
      </w:r>
      <w:r w:rsidR="00661717">
        <w:rPr>
          <w:rFonts w:ascii="Calibri" w:hAnsi="Calibri" w:cs="Calibri"/>
          <w:color w:val="000000"/>
          <w:sz w:val="22"/>
          <w:szCs w:val="22"/>
        </w:rPr>
        <w:t>, ................</w:t>
      </w:r>
      <w:r w:rsidR="00115223" w:rsidRPr="005E5F27">
        <w:rPr>
          <w:rFonts w:ascii="Calibri" w:hAnsi="Calibri" w:cs="Calibri"/>
          <w:color w:val="000000"/>
          <w:sz w:val="22"/>
          <w:szCs w:val="22"/>
        </w:rPr>
        <w:t xml:space="preserve"> </w:t>
      </w:r>
      <w:r w:rsidR="00115223" w:rsidRPr="00115223">
        <w:rPr>
          <w:rFonts w:ascii="Calibri" w:hAnsi="Calibri" w:cs="Calibri"/>
          <w:color w:val="000000"/>
          <w:sz w:val="22"/>
          <w:szCs w:val="22"/>
        </w:rPr>
        <w:t xml:space="preserve">Eur </w:t>
      </w:r>
      <w:r w:rsidR="00115223">
        <w:rPr>
          <w:rFonts w:ascii="Calibri" w:hAnsi="Calibri" w:cs="Calibri"/>
          <w:color w:val="000000"/>
          <w:sz w:val="22"/>
          <w:szCs w:val="22"/>
        </w:rPr>
        <w:t>su</w:t>
      </w:r>
      <w:r w:rsidR="00115223" w:rsidRPr="00115223">
        <w:rPr>
          <w:rFonts w:ascii="Calibri" w:hAnsi="Calibri" w:cs="Calibri"/>
          <w:color w:val="000000"/>
          <w:sz w:val="22"/>
          <w:szCs w:val="22"/>
        </w:rPr>
        <w:t xml:space="preserve"> PVM</w:t>
      </w:r>
      <w:r w:rsidR="00115223">
        <w:rPr>
          <w:rFonts w:ascii="Calibri" w:hAnsi="Calibri" w:cs="Calibri"/>
          <w:color w:val="000000"/>
          <w:sz w:val="22"/>
          <w:szCs w:val="22"/>
        </w:rPr>
        <w:t>.</w:t>
      </w:r>
    </w:p>
    <w:p w14:paraId="4B8F6A7A" w14:textId="77777777" w:rsidR="00A3080A" w:rsidRPr="005E5F27" w:rsidRDefault="00A3080A" w:rsidP="00A3080A">
      <w:pPr>
        <w:pStyle w:val="BodyText"/>
        <w:spacing w:line="360" w:lineRule="exact"/>
        <w:ind w:firstLine="720"/>
        <w:rPr>
          <w:rFonts w:ascii="Calibri" w:hAnsi="Calibri" w:cs="Calibri"/>
          <w:color w:val="000000"/>
          <w:sz w:val="22"/>
          <w:szCs w:val="22"/>
        </w:rPr>
      </w:pPr>
    </w:p>
    <w:p w14:paraId="57F4B9F6" w14:textId="77777777" w:rsidR="00A3080A" w:rsidRPr="005E5F27" w:rsidRDefault="00A3080A" w:rsidP="00A3080A">
      <w:pPr>
        <w:pStyle w:val="BodyText"/>
        <w:spacing w:line="360" w:lineRule="exact"/>
        <w:ind w:firstLine="720"/>
        <w:rPr>
          <w:rFonts w:ascii="Calibri" w:hAnsi="Calibri" w:cs="Calibri"/>
          <w:color w:val="000000"/>
          <w:sz w:val="22"/>
          <w:szCs w:val="22"/>
        </w:rPr>
      </w:pPr>
    </w:p>
    <w:p w14:paraId="628F04EE" w14:textId="77777777" w:rsidR="00A3080A" w:rsidRPr="005E5F27" w:rsidRDefault="00A3080A" w:rsidP="00A3080A">
      <w:pPr>
        <w:pStyle w:val="BodyText"/>
        <w:spacing w:line="360" w:lineRule="exact"/>
        <w:ind w:firstLine="720"/>
        <w:rPr>
          <w:rFonts w:ascii="Calibri" w:hAnsi="Calibri" w:cs="Calibri"/>
          <w:color w:val="000000"/>
          <w:sz w:val="22"/>
          <w:szCs w:val="22"/>
        </w:rPr>
      </w:pPr>
    </w:p>
    <w:p w14:paraId="23BD1440" w14:textId="77777777" w:rsidR="00A3080A" w:rsidRPr="005E5F27" w:rsidRDefault="00A3080A" w:rsidP="00A3080A">
      <w:pPr>
        <w:jc w:val="both"/>
        <w:rPr>
          <w:rFonts w:ascii="Calibri" w:hAnsi="Calibri" w:cs="Calibri"/>
          <w:b/>
          <w:bCs/>
          <w:sz w:val="22"/>
          <w:szCs w:val="22"/>
        </w:rPr>
      </w:pPr>
    </w:p>
    <w:p w14:paraId="27BEA368" w14:textId="77777777" w:rsidR="00A3080A" w:rsidRPr="005E5F27" w:rsidRDefault="00A3080A" w:rsidP="00A3080A">
      <w:pPr>
        <w:tabs>
          <w:tab w:val="left" w:pos="5130"/>
        </w:tabs>
        <w:jc w:val="both"/>
        <w:rPr>
          <w:rFonts w:ascii="Calibri" w:hAnsi="Calibri" w:cs="Calibri"/>
          <w:b/>
          <w:bCs/>
          <w:sz w:val="22"/>
          <w:szCs w:val="22"/>
        </w:rPr>
      </w:pPr>
      <w:r w:rsidRPr="005E5F27">
        <w:rPr>
          <w:rFonts w:ascii="Calibri" w:hAnsi="Calibri" w:cs="Calibri"/>
          <w:b/>
          <w:bCs/>
          <w:sz w:val="22"/>
          <w:szCs w:val="22"/>
        </w:rPr>
        <w:t xml:space="preserve">                PIRKĖJO ATSTOVAI</w:t>
      </w:r>
      <w:r w:rsidRPr="005E5F27">
        <w:rPr>
          <w:rFonts w:ascii="Calibri" w:hAnsi="Calibri" w:cs="Calibri"/>
          <w:b/>
          <w:bCs/>
          <w:sz w:val="22"/>
          <w:szCs w:val="22"/>
        </w:rPr>
        <w:tab/>
        <w:t xml:space="preserve">            PASLAUGŲ TEIKĖJO ATSTOVAS</w:t>
      </w:r>
    </w:p>
    <w:p w14:paraId="578FA38C" w14:textId="77777777" w:rsidR="00A3080A" w:rsidRPr="005E5F27" w:rsidRDefault="00A3080A" w:rsidP="00A3080A">
      <w:pPr>
        <w:tabs>
          <w:tab w:val="left" w:pos="5130"/>
        </w:tabs>
        <w:jc w:val="both"/>
        <w:rPr>
          <w:rFonts w:ascii="Calibri" w:hAnsi="Calibri" w:cs="Calibri"/>
          <w:b/>
          <w:bCs/>
          <w:sz w:val="22"/>
          <w:szCs w:val="22"/>
        </w:rPr>
      </w:pPr>
    </w:p>
    <w:p w14:paraId="3C8218BD" w14:textId="77777777" w:rsidR="00A3080A" w:rsidRPr="005E5F27" w:rsidRDefault="00A3080A" w:rsidP="00A3080A">
      <w:pPr>
        <w:tabs>
          <w:tab w:val="left" w:pos="5130"/>
        </w:tabs>
        <w:jc w:val="both"/>
        <w:rPr>
          <w:rFonts w:ascii="Calibri" w:hAnsi="Calibri" w:cs="Calibri"/>
          <w:bCs/>
          <w:i/>
          <w:sz w:val="22"/>
          <w:szCs w:val="22"/>
        </w:rPr>
      </w:pPr>
      <w:r w:rsidRPr="005E5F27">
        <w:rPr>
          <w:rFonts w:ascii="Calibri" w:hAnsi="Calibri" w:cs="Calibri"/>
          <w:bCs/>
          <w:i/>
          <w:sz w:val="22"/>
          <w:szCs w:val="22"/>
        </w:rPr>
        <w:t xml:space="preserve">                          (parašas)                                                                                                        (parašas)</w:t>
      </w:r>
    </w:p>
    <w:p w14:paraId="65FBCD32" w14:textId="77777777" w:rsidR="00A3080A" w:rsidRPr="005E5F27" w:rsidRDefault="00A3080A" w:rsidP="00A3080A">
      <w:pPr>
        <w:tabs>
          <w:tab w:val="left" w:pos="5130"/>
        </w:tabs>
        <w:jc w:val="both"/>
        <w:rPr>
          <w:rFonts w:ascii="Calibri" w:hAnsi="Calibri" w:cs="Calibri"/>
          <w:sz w:val="22"/>
          <w:szCs w:val="22"/>
        </w:rPr>
      </w:pPr>
    </w:p>
    <w:p w14:paraId="07FBDC65" w14:textId="77777777" w:rsidR="00A3080A" w:rsidRPr="005E5F27" w:rsidRDefault="00A3080A" w:rsidP="00A3080A">
      <w:pPr>
        <w:tabs>
          <w:tab w:val="left" w:pos="5130"/>
        </w:tabs>
        <w:jc w:val="both"/>
        <w:rPr>
          <w:rFonts w:ascii="Calibri" w:hAnsi="Calibri" w:cs="Calibri"/>
          <w:sz w:val="22"/>
          <w:szCs w:val="22"/>
        </w:rPr>
      </w:pPr>
      <w:r w:rsidRPr="005E5F27">
        <w:rPr>
          <w:rFonts w:ascii="Calibri" w:hAnsi="Calibri" w:cs="Calibri"/>
          <w:sz w:val="22"/>
          <w:szCs w:val="22"/>
        </w:rPr>
        <w:t xml:space="preserve">                              </w:t>
      </w:r>
    </w:p>
    <w:p w14:paraId="6442D160" w14:textId="77777777" w:rsidR="00A3080A" w:rsidRPr="005E5F27" w:rsidRDefault="00A3080A" w:rsidP="00A3080A">
      <w:pPr>
        <w:tabs>
          <w:tab w:val="left" w:pos="5130"/>
        </w:tabs>
        <w:jc w:val="both"/>
        <w:rPr>
          <w:rFonts w:ascii="Calibri" w:hAnsi="Calibri" w:cs="Calibri"/>
          <w:sz w:val="22"/>
          <w:szCs w:val="22"/>
        </w:rPr>
      </w:pPr>
      <w:r w:rsidRPr="005E5F27">
        <w:rPr>
          <w:rFonts w:ascii="Calibri" w:hAnsi="Calibri" w:cs="Calibri"/>
          <w:sz w:val="22"/>
          <w:szCs w:val="22"/>
        </w:rPr>
        <w:t>(atstovo pareigų pavadinimas, vardas, pavardė)            (atstovo pareigų pavadinimas, vardas, pavardė)</w:t>
      </w:r>
    </w:p>
    <w:p w14:paraId="72674309" w14:textId="77777777" w:rsidR="00A3080A" w:rsidRPr="005E5F27" w:rsidRDefault="00A3080A" w:rsidP="00A3080A">
      <w:pPr>
        <w:jc w:val="both"/>
        <w:rPr>
          <w:rFonts w:ascii="Calibri" w:hAnsi="Calibri" w:cs="Calibri"/>
          <w:color w:val="000000"/>
          <w:sz w:val="22"/>
          <w:szCs w:val="22"/>
        </w:rPr>
      </w:pPr>
    </w:p>
    <w:p w14:paraId="7E83B770" w14:textId="77777777" w:rsidR="00A3080A" w:rsidRPr="005E5F27" w:rsidRDefault="00A3080A" w:rsidP="00A3080A">
      <w:pPr>
        <w:jc w:val="both"/>
        <w:rPr>
          <w:rFonts w:ascii="Calibri" w:hAnsi="Calibri" w:cs="Calibri"/>
          <w:color w:val="000000"/>
          <w:sz w:val="22"/>
          <w:szCs w:val="22"/>
        </w:rPr>
      </w:pPr>
    </w:p>
    <w:p w14:paraId="1E21379B" w14:textId="77777777" w:rsidR="00A3080A" w:rsidRPr="005E5F27" w:rsidRDefault="00A3080A" w:rsidP="00A3080A">
      <w:pPr>
        <w:tabs>
          <w:tab w:val="left" w:pos="5130"/>
        </w:tabs>
        <w:jc w:val="both"/>
        <w:rPr>
          <w:rFonts w:ascii="Calibri" w:hAnsi="Calibri" w:cs="Calibri"/>
          <w:b/>
          <w:bCs/>
          <w:sz w:val="22"/>
          <w:szCs w:val="22"/>
        </w:rPr>
      </w:pPr>
      <w:r w:rsidRPr="005E5F27">
        <w:rPr>
          <w:rFonts w:ascii="Calibri" w:hAnsi="Calibri" w:cs="Calibri"/>
          <w:b/>
          <w:bCs/>
          <w:sz w:val="22"/>
          <w:szCs w:val="22"/>
        </w:rPr>
        <w:tab/>
        <w:t xml:space="preserve">            </w:t>
      </w:r>
    </w:p>
    <w:p w14:paraId="7B5EE8C8" w14:textId="77777777" w:rsidR="00A3080A" w:rsidRPr="005E5F27" w:rsidRDefault="00A3080A" w:rsidP="00A3080A">
      <w:pPr>
        <w:tabs>
          <w:tab w:val="left" w:pos="5130"/>
        </w:tabs>
        <w:jc w:val="both"/>
        <w:rPr>
          <w:rFonts w:ascii="Calibri" w:hAnsi="Calibri" w:cs="Calibri"/>
          <w:b/>
          <w:bCs/>
          <w:sz w:val="22"/>
          <w:szCs w:val="22"/>
        </w:rPr>
      </w:pPr>
    </w:p>
    <w:p w14:paraId="031538B2" w14:textId="77777777" w:rsidR="00A3080A" w:rsidRPr="005E5F27" w:rsidRDefault="00A3080A" w:rsidP="00A3080A">
      <w:pPr>
        <w:tabs>
          <w:tab w:val="left" w:pos="5130"/>
        </w:tabs>
        <w:jc w:val="both"/>
        <w:rPr>
          <w:rFonts w:ascii="Calibri" w:hAnsi="Calibri" w:cs="Calibri"/>
          <w:bCs/>
          <w:i/>
          <w:sz w:val="22"/>
          <w:szCs w:val="22"/>
        </w:rPr>
      </w:pPr>
      <w:r w:rsidRPr="005E5F27">
        <w:rPr>
          <w:rFonts w:ascii="Calibri" w:hAnsi="Calibri" w:cs="Calibri"/>
          <w:bCs/>
          <w:i/>
          <w:sz w:val="22"/>
          <w:szCs w:val="22"/>
        </w:rPr>
        <w:t xml:space="preserve">                          (parašas)                                                                                     </w:t>
      </w:r>
    </w:p>
    <w:p w14:paraId="602CB7D7" w14:textId="77777777" w:rsidR="00A3080A" w:rsidRPr="005E5F27" w:rsidRDefault="00A3080A" w:rsidP="00A3080A">
      <w:pPr>
        <w:tabs>
          <w:tab w:val="left" w:pos="5130"/>
        </w:tabs>
        <w:jc w:val="both"/>
        <w:rPr>
          <w:rFonts w:ascii="Calibri" w:hAnsi="Calibri" w:cs="Calibri"/>
          <w:sz w:val="22"/>
          <w:szCs w:val="22"/>
        </w:rPr>
      </w:pPr>
    </w:p>
    <w:p w14:paraId="2E958F45" w14:textId="77777777" w:rsidR="00A3080A" w:rsidRPr="005E5F27" w:rsidRDefault="00A3080A" w:rsidP="00A3080A">
      <w:pPr>
        <w:tabs>
          <w:tab w:val="left" w:pos="5130"/>
        </w:tabs>
        <w:jc w:val="both"/>
        <w:rPr>
          <w:rFonts w:ascii="Calibri" w:hAnsi="Calibri" w:cs="Calibri"/>
          <w:sz w:val="22"/>
          <w:szCs w:val="22"/>
        </w:rPr>
      </w:pPr>
      <w:r w:rsidRPr="005E5F27">
        <w:rPr>
          <w:rFonts w:ascii="Calibri" w:hAnsi="Calibri" w:cs="Calibri"/>
          <w:sz w:val="22"/>
          <w:szCs w:val="22"/>
        </w:rPr>
        <w:t xml:space="preserve">                              </w:t>
      </w:r>
    </w:p>
    <w:p w14:paraId="3AA62495" w14:textId="77777777" w:rsidR="00A3080A" w:rsidRPr="005E5F27" w:rsidRDefault="00A3080A" w:rsidP="00A3080A">
      <w:pPr>
        <w:tabs>
          <w:tab w:val="left" w:pos="5130"/>
        </w:tabs>
        <w:jc w:val="both"/>
        <w:rPr>
          <w:rFonts w:ascii="Calibri" w:hAnsi="Calibri" w:cs="Calibri"/>
          <w:sz w:val="22"/>
          <w:szCs w:val="22"/>
        </w:rPr>
      </w:pPr>
      <w:r w:rsidRPr="005E5F27">
        <w:rPr>
          <w:rFonts w:ascii="Calibri" w:hAnsi="Calibri" w:cs="Calibri"/>
          <w:sz w:val="22"/>
          <w:szCs w:val="22"/>
        </w:rPr>
        <w:t xml:space="preserve">(atstovo pareigų pavadinimas, vardas, pavardė)            </w:t>
      </w:r>
    </w:p>
    <w:p w14:paraId="12D62BCB" w14:textId="77777777" w:rsidR="00A3080A" w:rsidRPr="005E5F27" w:rsidRDefault="00A3080A" w:rsidP="00A3080A">
      <w:pPr>
        <w:jc w:val="center"/>
        <w:rPr>
          <w:rFonts w:ascii="Calibri" w:hAnsi="Calibri" w:cs="Calibri"/>
          <w:sz w:val="22"/>
          <w:szCs w:val="22"/>
        </w:rPr>
      </w:pPr>
    </w:p>
    <w:p w14:paraId="1AB24A5C" w14:textId="77777777" w:rsidR="00800798" w:rsidRPr="001F6564" w:rsidRDefault="00800798">
      <w:pPr>
        <w:rPr>
          <w:rFonts w:ascii="Calibri" w:hAnsi="Calibri" w:cs="Calibri"/>
          <w:sz w:val="22"/>
          <w:szCs w:val="22"/>
        </w:rPr>
      </w:pPr>
    </w:p>
    <w:sectPr w:rsidR="00800798" w:rsidRPr="001F6564" w:rsidSect="00A3080A">
      <w:pgSz w:w="11906" w:h="16838"/>
      <w:pgMar w:top="1134" w:right="567" w:bottom="1134" w:left="1701" w:header="567" w:footer="0" w:gutter="0"/>
      <w:cols w:space="1296"/>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20007A87" w:usb1="80000000" w:usb2="00000008"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C105C"/>
    <w:multiLevelType w:val="multilevel"/>
    <w:tmpl w:val="8AC8995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7CB623F"/>
    <w:multiLevelType w:val="multilevel"/>
    <w:tmpl w:val="A2287A2E"/>
    <w:lvl w:ilvl="0">
      <w:start w:val="3"/>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15:restartNumberingAfterBreak="0">
    <w:nsid w:val="294B6BD3"/>
    <w:multiLevelType w:val="multilevel"/>
    <w:tmpl w:val="05BA0838"/>
    <w:lvl w:ilvl="0">
      <w:start w:val="2"/>
      <w:numFmt w:val="decimal"/>
      <w:lvlText w:val="%1."/>
      <w:lvlJc w:val="left"/>
      <w:pPr>
        <w:ind w:left="360" w:hanging="360"/>
      </w:pPr>
      <w:rPr>
        <w:rFonts w:hint="default"/>
        <w:color w:val="auto"/>
      </w:rPr>
    </w:lvl>
    <w:lvl w:ilvl="1">
      <w:start w:val="4"/>
      <w:numFmt w:val="decimal"/>
      <w:lvlText w:val="%1.%2."/>
      <w:lvlJc w:val="left"/>
      <w:pPr>
        <w:ind w:left="928" w:hanging="360"/>
      </w:pPr>
      <w:rPr>
        <w:rFonts w:hint="default"/>
        <w:b w:val="0"/>
        <w:i w:val="0"/>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3" w15:restartNumberingAfterBreak="0">
    <w:nsid w:val="2C045EB4"/>
    <w:multiLevelType w:val="multilevel"/>
    <w:tmpl w:val="5EDCACC2"/>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F80349E"/>
    <w:multiLevelType w:val="multilevel"/>
    <w:tmpl w:val="7FB2418C"/>
    <w:lvl w:ilvl="0">
      <w:start w:val="1"/>
      <w:numFmt w:val="decimal"/>
      <w:lvlText w:val="%1."/>
      <w:lvlJc w:val="left"/>
      <w:pPr>
        <w:ind w:left="510" w:hanging="510"/>
      </w:pPr>
      <w:rPr>
        <w:rFonts w:cs="Times New Roman" w:hint="default"/>
        <w:color w:val="auto"/>
      </w:rPr>
    </w:lvl>
    <w:lvl w:ilvl="1">
      <w:start w:val="2"/>
      <w:numFmt w:val="decimal"/>
      <w:lvlText w:val="%1.%2."/>
      <w:lvlJc w:val="left"/>
      <w:pPr>
        <w:ind w:left="510" w:hanging="51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5" w15:restartNumberingAfterBreak="0">
    <w:nsid w:val="508E1A7E"/>
    <w:multiLevelType w:val="hybridMultilevel"/>
    <w:tmpl w:val="BA666E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2AB047C"/>
    <w:multiLevelType w:val="multilevel"/>
    <w:tmpl w:val="4A26F09E"/>
    <w:lvl w:ilvl="0">
      <w:start w:val="1"/>
      <w:numFmt w:val="decimal"/>
      <w:lvlText w:val="%1."/>
      <w:lvlJc w:val="left"/>
      <w:pPr>
        <w:ind w:left="502" w:hanging="360"/>
      </w:pPr>
    </w:lvl>
    <w:lvl w:ilvl="1">
      <w:start w:val="1"/>
      <w:numFmt w:val="decimal"/>
      <w:isLgl/>
      <w:lvlText w:val="%1.%2."/>
      <w:lvlJc w:val="left"/>
      <w:pPr>
        <w:ind w:left="2487" w:hanging="360"/>
      </w:pPr>
      <w:rPr>
        <w:rFonts w:eastAsiaTheme="minorHAnsi" w:cs="Arial"/>
      </w:rPr>
    </w:lvl>
    <w:lvl w:ilvl="2">
      <w:start w:val="1"/>
      <w:numFmt w:val="decimal"/>
      <w:isLgl/>
      <w:lvlText w:val="%1.%2.%3."/>
      <w:lvlJc w:val="left"/>
      <w:pPr>
        <w:ind w:left="1080" w:hanging="720"/>
      </w:pPr>
      <w:rPr>
        <w:rFonts w:eastAsiaTheme="minorHAnsi" w:cs="Arial"/>
      </w:rPr>
    </w:lvl>
    <w:lvl w:ilvl="3">
      <w:start w:val="1"/>
      <w:numFmt w:val="decimal"/>
      <w:isLgl/>
      <w:lvlText w:val="%1.%2.%3.%4."/>
      <w:lvlJc w:val="left"/>
      <w:pPr>
        <w:ind w:left="1080" w:hanging="720"/>
      </w:pPr>
      <w:rPr>
        <w:rFonts w:eastAsiaTheme="minorHAnsi" w:cs="Arial"/>
      </w:rPr>
    </w:lvl>
    <w:lvl w:ilvl="4">
      <w:start w:val="1"/>
      <w:numFmt w:val="decimal"/>
      <w:isLgl/>
      <w:lvlText w:val="%1.%2.%3.%4.%5."/>
      <w:lvlJc w:val="left"/>
      <w:pPr>
        <w:ind w:left="1440" w:hanging="1080"/>
      </w:pPr>
      <w:rPr>
        <w:rFonts w:eastAsiaTheme="minorHAnsi" w:cs="Arial"/>
      </w:rPr>
    </w:lvl>
    <w:lvl w:ilvl="5">
      <w:start w:val="1"/>
      <w:numFmt w:val="decimal"/>
      <w:isLgl/>
      <w:lvlText w:val="%1.%2.%3.%4.%5.%6."/>
      <w:lvlJc w:val="left"/>
      <w:pPr>
        <w:ind w:left="1440" w:hanging="1080"/>
      </w:pPr>
      <w:rPr>
        <w:rFonts w:eastAsiaTheme="minorHAnsi" w:cs="Arial"/>
      </w:rPr>
    </w:lvl>
    <w:lvl w:ilvl="6">
      <w:start w:val="1"/>
      <w:numFmt w:val="decimal"/>
      <w:isLgl/>
      <w:lvlText w:val="%1.%2.%3.%4.%5.%6.%7."/>
      <w:lvlJc w:val="left"/>
      <w:pPr>
        <w:ind w:left="1800" w:hanging="1440"/>
      </w:pPr>
      <w:rPr>
        <w:rFonts w:eastAsiaTheme="minorHAnsi" w:cs="Arial"/>
      </w:rPr>
    </w:lvl>
    <w:lvl w:ilvl="7">
      <w:start w:val="1"/>
      <w:numFmt w:val="decimal"/>
      <w:isLgl/>
      <w:lvlText w:val="%1.%2.%3.%4.%5.%6.%7.%8."/>
      <w:lvlJc w:val="left"/>
      <w:pPr>
        <w:ind w:left="1800" w:hanging="1440"/>
      </w:pPr>
      <w:rPr>
        <w:rFonts w:eastAsiaTheme="minorHAnsi" w:cs="Arial"/>
      </w:rPr>
    </w:lvl>
    <w:lvl w:ilvl="8">
      <w:start w:val="1"/>
      <w:numFmt w:val="decimal"/>
      <w:isLgl/>
      <w:lvlText w:val="%1.%2.%3.%4.%5.%6.%7.%8.%9."/>
      <w:lvlJc w:val="left"/>
      <w:pPr>
        <w:ind w:left="2160" w:hanging="1800"/>
      </w:pPr>
      <w:rPr>
        <w:rFonts w:eastAsiaTheme="minorHAnsi" w:cs="Arial"/>
      </w:rPr>
    </w:lvl>
  </w:abstractNum>
  <w:abstractNum w:abstractNumId="7" w15:restartNumberingAfterBreak="0">
    <w:nsid w:val="697F74BD"/>
    <w:multiLevelType w:val="multilevel"/>
    <w:tmpl w:val="B8DE9ED0"/>
    <w:lvl w:ilvl="0">
      <w:start w:val="1"/>
      <w:numFmt w:val="decimal"/>
      <w:lvlText w:val="%1."/>
      <w:lvlJc w:val="left"/>
      <w:pPr>
        <w:ind w:left="1637" w:hanging="360"/>
      </w:pPr>
      <w:rPr>
        <w:rFonts w:hint="default"/>
        <w:i w:val="0"/>
      </w:rPr>
    </w:lvl>
    <w:lvl w:ilvl="1">
      <w:start w:val="1"/>
      <w:numFmt w:val="decimal"/>
      <w:lvlText w:val="%1.%2."/>
      <w:lvlJc w:val="left"/>
      <w:pPr>
        <w:ind w:left="1709" w:hanging="432"/>
      </w:pPr>
      <w:rPr>
        <w:rFonts w:asciiTheme="minorHAnsi" w:hAnsiTheme="minorHAnsi" w:cstheme="minorHAnsi" w:hint="default"/>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0902258"/>
    <w:multiLevelType w:val="multilevel"/>
    <w:tmpl w:val="3688491C"/>
    <w:lvl w:ilvl="0">
      <w:start w:val="1"/>
      <w:numFmt w:val="decimal"/>
      <w:lvlText w:val="%1."/>
      <w:lvlJc w:val="left"/>
      <w:pPr>
        <w:ind w:left="360" w:hanging="360"/>
      </w:pPr>
      <w:rPr>
        <w:rFonts w:hint="default"/>
        <w:b/>
      </w:rPr>
    </w:lvl>
    <w:lvl w:ilvl="1">
      <w:start w:val="1"/>
      <w:numFmt w:val="decimal"/>
      <w:lvlText w:val="%1.%2."/>
      <w:lvlJc w:val="left"/>
      <w:pPr>
        <w:ind w:left="644" w:hanging="360"/>
      </w:pPr>
      <w:rPr>
        <w:rFonts w:asciiTheme="minorHAnsi" w:hAnsiTheme="minorHAnsi" w:cs="Times New Roman"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D527F3A"/>
    <w:multiLevelType w:val="multilevel"/>
    <w:tmpl w:val="4DFE7FDA"/>
    <w:lvl w:ilvl="0">
      <w:start w:val="2"/>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20026409">
    <w:abstractNumId w:val="5"/>
  </w:num>
  <w:num w:numId="2" w16cid:durableId="1911959155">
    <w:abstractNumId w:val="2"/>
  </w:num>
  <w:num w:numId="3" w16cid:durableId="2038193096">
    <w:abstractNumId w:val="10"/>
  </w:num>
  <w:num w:numId="4" w16cid:durableId="383724776">
    <w:abstractNumId w:val="8"/>
  </w:num>
  <w:num w:numId="5" w16cid:durableId="11080830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5389442">
    <w:abstractNumId w:val="3"/>
  </w:num>
  <w:num w:numId="7" w16cid:durableId="1447965088">
    <w:abstractNumId w:val="4"/>
  </w:num>
  <w:num w:numId="8" w16cid:durableId="1233388969">
    <w:abstractNumId w:val="1"/>
  </w:num>
  <w:num w:numId="9" w16cid:durableId="486094760">
    <w:abstractNumId w:val="7"/>
  </w:num>
  <w:num w:numId="10" w16cid:durableId="486898857">
    <w:abstractNumId w:val="0"/>
  </w:num>
  <w:num w:numId="11" w16cid:durableId="5917456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80A"/>
    <w:rsid w:val="000D674C"/>
    <w:rsid w:val="00115223"/>
    <w:rsid w:val="00174454"/>
    <w:rsid w:val="00197F1D"/>
    <w:rsid w:val="001F6564"/>
    <w:rsid w:val="002530D1"/>
    <w:rsid w:val="00306FF8"/>
    <w:rsid w:val="003C0840"/>
    <w:rsid w:val="003E678E"/>
    <w:rsid w:val="004131AE"/>
    <w:rsid w:val="0046240F"/>
    <w:rsid w:val="00481D91"/>
    <w:rsid w:val="004930E8"/>
    <w:rsid w:val="005673A9"/>
    <w:rsid w:val="005D0B5A"/>
    <w:rsid w:val="005E5F27"/>
    <w:rsid w:val="00654E93"/>
    <w:rsid w:val="00661717"/>
    <w:rsid w:val="00663771"/>
    <w:rsid w:val="00735CCE"/>
    <w:rsid w:val="0076059E"/>
    <w:rsid w:val="007666A9"/>
    <w:rsid w:val="0077005D"/>
    <w:rsid w:val="00777ADC"/>
    <w:rsid w:val="00792F4B"/>
    <w:rsid w:val="007D2EA5"/>
    <w:rsid w:val="007D2FCE"/>
    <w:rsid w:val="007F13D8"/>
    <w:rsid w:val="007F4641"/>
    <w:rsid w:val="00800798"/>
    <w:rsid w:val="00882E4E"/>
    <w:rsid w:val="008A1C41"/>
    <w:rsid w:val="008D3029"/>
    <w:rsid w:val="008F2F8A"/>
    <w:rsid w:val="00927451"/>
    <w:rsid w:val="009348A3"/>
    <w:rsid w:val="009462BA"/>
    <w:rsid w:val="0098385D"/>
    <w:rsid w:val="009B216A"/>
    <w:rsid w:val="00A3080A"/>
    <w:rsid w:val="00A7717A"/>
    <w:rsid w:val="00B44446"/>
    <w:rsid w:val="00B5395E"/>
    <w:rsid w:val="00B76643"/>
    <w:rsid w:val="00BE57A0"/>
    <w:rsid w:val="00C26A10"/>
    <w:rsid w:val="00C45BA4"/>
    <w:rsid w:val="00C5363A"/>
    <w:rsid w:val="00D7742F"/>
    <w:rsid w:val="00D81347"/>
    <w:rsid w:val="00D82A35"/>
    <w:rsid w:val="00DD789E"/>
    <w:rsid w:val="00DE4AD8"/>
    <w:rsid w:val="00DE69A4"/>
    <w:rsid w:val="00E764DD"/>
    <w:rsid w:val="00F130A2"/>
    <w:rsid w:val="00F34DC8"/>
    <w:rsid w:val="00F7481E"/>
    <w:rsid w:val="00FA081F"/>
    <w:rsid w:val="00FB39E3"/>
    <w:rsid w:val="00FD04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D9149A3"/>
  <w15:chartTrackingRefBased/>
  <w15:docId w15:val="{F04804DB-9D0E-4B49-A259-BCA48D305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E4E"/>
    <w:pPr>
      <w:spacing w:after="0" w:line="240" w:lineRule="auto"/>
    </w:pPr>
    <w:rPr>
      <w:rFonts w:ascii="Times New Roman" w:eastAsia="Times New Roman" w:hAnsi="Times New Roman" w:cs="Times New Roman"/>
      <w:kern w:val="0"/>
      <w:sz w:val="24"/>
      <w:szCs w:val="24"/>
      <w:lang w:eastAsia="lt-LT"/>
      <w14:ligatures w14:val="none"/>
    </w:rPr>
  </w:style>
  <w:style w:type="paragraph" w:styleId="Heading1">
    <w:name w:val="heading 1"/>
    <w:basedOn w:val="Normal"/>
    <w:next w:val="Normal"/>
    <w:link w:val="Heading1Char"/>
    <w:uiPriority w:val="9"/>
    <w:qFormat/>
    <w:rsid w:val="00A30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30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0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0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0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08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8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8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8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A30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0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0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0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0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80A"/>
    <w:rPr>
      <w:rFonts w:eastAsiaTheme="majorEastAsia" w:cstheme="majorBidi"/>
      <w:color w:val="272727" w:themeColor="text1" w:themeTint="D8"/>
    </w:rPr>
  </w:style>
  <w:style w:type="paragraph" w:styleId="Title">
    <w:name w:val="Title"/>
    <w:basedOn w:val="Normal"/>
    <w:next w:val="Normal"/>
    <w:link w:val="TitleChar"/>
    <w:qFormat/>
    <w:rsid w:val="00A308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A30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0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0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080A"/>
    <w:pPr>
      <w:spacing w:before="160"/>
      <w:jc w:val="center"/>
    </w:pPr>
    <w:rPr>
      <w:i/>
      <w:iCs/>
      <w:color w:val="404040" w:themeColor="text1" w:themeTint="BF"/>
    </w:rPr>
  </w:style>
  <w:style w:type="character" w:customStyle="1" w:styleId="QuoteChar">
    <w:name w:val="Quote Char"/>
    <w:basedOn w:val="DefaultParagraphFont"/>
    <w:link w:val="Quote"/>
    <w:uiPriority w:val="29"/>
    <w:rsid w:val="00A3080A"/>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qFormat/>
    <w:rsid w:val="00A3080A"/>
    <w:pPr>
      <w:ind w:left="720"/>
      <w:contextualSpacing/>
    </w:pPr>
  </w:style>
  <w:style w:type="character" w:styleId="IntenseEmphasis">
    <w:name w:val="Intense Emphasis"/>
    <w:basedOn w:val="DefaultParagraphFont"/>
    <w:uiPriority w:val="21"/>
    <w:qFormat/>
    <w:rsid w:val="00A3080A"/>
    <w:rPr>
      <w:i/>
      <w:iCs/>
      <w:color w:val="0F4761" w:themeColor="accent1" w:themeShade="BF"/>
    </w:rPr>
  </w:style>
  <w:style w:type="paragraph" w:styleId="IntenseQuote">
    <w:name w:val="Intense Quote"/>
    <w:basedOn w:val="Normal"/>
    <w:next w:val="Normal"/>
    <w:link w:val="IntenseQuoteChar"/>
    <w:uiPriority w:val="30"/>
    <w:qFormat/>
    <w:rsid w:val="00A30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080A"/>
    <w:rPr>
      <w:i/>
      <w:iCs/>
      <w:color w:val="0F4761" w:themeColor="accent1" w:themeShade="BF"/>
    </w:rPr>
  </w:style>
  <w:style w:type="character" w:styleId="IntenseReference">
    <w:name w:val="Intense Reference"/>
    <w:basedOn w:val="DefaultParagraphFont"/>
    <w:uiPriority w:val="32"/>
    <w:qFormat/>
    <w:rsid w:val="00A3080A"/>
    <w:rPr>
      <w:b/>
      <w:bCs/>
      <w:smallCaps/>
      <w:color w:val="0F4761" w:themeColor="accent1" w:themeShade="BF"/>
      <w:spacing w:val="5"/>
    </w:rPr>
  </w:style>
  <w:style w:type="character" w:customStyle="1" w:styleId="BodyTextIndent2Char">
    <w:name w:val="Body Text Indent 2 Char"/>
    <w:link w:val="BodyTextIndent2"/>
    <w:qFormat/>
    <w:rsid w:val="00A3080A"/>
    <w:rPr>
      <w:rFonts w:ascii="Times New Roman" w:eastAsia="Times New Roman" w:hAnsi="Times New Roman"/>
      <w:i/>
      <w:color w:val="000000"/>
    </w:rPr>
  </w:style>
  <w:style w:type="character" w:customStyle="1" w:styleId="HeaderChar">
    <w:name w:val="Header Char"/>
    <w:link w:val="Header"/>
    <w:uiPriority w:val="99"/>
    <w:qFormat/>
    <w:rsid w:val="00A3080A"/>
    <w:rPr>
      <w:rFonts w:ascii="Times New Roman" w:eastAsia="Times New Roman" w:hAnsi="Times New Roman"/>
      <w:sz w:val="24"/>
      <w:szCs w:val="24"/>
    </w:rPr>
  </w:style>
  <w:style w:type="character" w:styleId="PageNumber">
    <w:name w:val="page number"/>
    <w:basedOn w:val="DefaultParagraphFont"/>
    <w:qFormat/>
    <w:rsid w:val="00A3080A"/>
  </w:style>
  <w:style w:type="character" w:customStyle="1" w:styleId="BodyTextChar">
    <w:name w:val="Body Text Char"/>
    <w:link w:val="BodyText"/>
    <w:qFormat/>
    <w:rsid w:val="00A3080A"/>
    <w:rPr>
      <w:rFonts w:ascii="Times New Roman" w:eastAsia="Times New Roman" w:hAnsi="Times New Roman"/>
      <w:sz w:val="24"/>
      <w:szCs w:val="24"/>
    </w:rPr>
  </w:style>
  <w:style w:type="character" w:styleId="CommentReference">
    <w:name w:val="annotation reference"/>
    <w:semiHidden/>
    <w:qFormat/>
    <w:rsid w:val="00A3080A"/>
    <w:rPr>
      <w:sz w:val="16"/>
      <w:szCs w:val="16"/>
    </w:rPr>
  </w:style>
  <w:style w:type="character" w:customStyle="1" w:styleId="FootnoteCharacters">
    <w:name w:val="Footnote Characters"/>
    <w:qFormat/>
    <w:rsid w:val="00A3080A"/>
    <w:rPr>
      <w:vertAlign w:val="superscript"/>
    </w:rPr>
  </w:style>
  <w:style w:type="character" w:customStyle="1" w:styleId="FootnoteAnchor">
    <w:name w:val="Footnote Anchor"/>
    <w:rsid w:val="00A3080A"/>
    <w:rPr>
      <w:vertAlign w:val="superscript"/>
    </w:rPr>
  </w:style>
  <w:style w:type="character" w:customStyle="1" w:styleId="Vilmaraslanaite">
    <w:name w:val="Vilma.raslanaite"/>
    <w:semiHidden/>
    <w:qFormat/>
    <w:rsid w:val="00A3080A"/>
    <w:rPr>
      <w:rFonts w:ascii="Arial" w:hAnsi="Arial" w:cs="Arial"/>
      <w:b w:val="0"/>
      <w:bCs w:val="0"/>
      <w:i w:val="0"/>
      <w:iCs w:val="0"/>
      <w:strike w:val="0"/>
      <w:dstrike w:val="0"/>
      <w:color w:val="0000FF"/>
      <w:sz w:val="20"/>
      <w:szCs w:val="20"/>
      <w:u w:val="none"/>
    </w:rPr>
  </w:style>
  <w:style w:type="character" w:customStyle="1" w:styleId="InternetLink">
    <w:name w:val="Internet Link"/>
    <w:uiPriority w:val="99"/>
    <w:unhideWhenUsed/>
    <w:rsid w:val="00A3080A"/>
    <w:rPr>
      <w:color w:val="0000FF"/>
      <w:u w:val="single"/>
    </w:rPr>
  </w:style>
  <w:style w:type="character" w:customStyle="1" w:styleId="1tekstasChar">
    <w:name w:val="1. tekstas Char"/>
    <w:link w:val="1tekstas"/>
    <w:qFormat/>
    <w:rsid w:val="00A3080A"/>
    <w:rPr>
      <w:rFonts w:ascii="Times New Roman" w:eastAsia="Times New Roman" w:hAnsi="Times New Roman"/>
      <w:bCs/>
      <w:sz w:val="24"/>
      <w:szCs w:val="24"/>
    </w:rPr>
  </w:style>
  <w:style w:type="character" w:customStyle="1" w:styleId="BodyTextIndentChar">
    <w:name w:val="Body Text Indent Char"/>
    <w:link w:val="BodyTextIndent"/>
    <w:uiPriority w:val="99"/>
    <w:semiHidden/>
    <w:qFormat/>
    <w:rsid w:val="00A3080A"/>
    <w:rPr>
      <w:rFonts w:ascii="Times New Roman" w:eastAsia="Times New Roman" w:hAnsi="Times New Roman"/>
      <w:sz w:val="24"/>
      <w:szCs w:val="24"/>
    </w:rPr>
  </w:style>
  <w:style w:type="character" w:customStyle="1" w:styleId="FootnoteTextChar">
    <w:name w:val="Footnote Text Char"/>
    <w:basedOn w:val="DefaultParagraphFont"/>
    <w:link w:val="FootnoteText"/>
    <w:qFormat/>
    <w:rsid w:val="00A3080A"/>
    <w:rPr>
      <w:rFonts w:ascii="Times New Roman" w:eastAsia="Times New Roman" w:hAnsi="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3080A"/>
  </w:style>
  <w:style w:type="character" w:customStyle="1" w:styleId="ListLabel1">
    <w:name w:val="ListLabel 1"/>
    <w:qFormat/>
    <w:rsid w:val="00A3080A"/>
    <w:rPr>
      <w:b w:val="0"/>
      <w:i w:val="0"/>
      <w:sz w:val="24"/>
    </w:rPr>
  </w:style>
  <w:style w:type="character" w:customStyle="1" w:styleId="ListLabel2">
    <w:name w:val="ListLabel 2"/>
    <w:qFormat/>
    <w:rsid w:val="00A3080A"/>
    <w:rPr>
      <w:b w:val="0"/>
      <w:i w:val="0"/>
      <w:caps/>
      <w:sz w:val="24"/>
    </w:rPr>
  </w:style>
  <w:style w:type="character" w:customStyle="1" w:styleId="ListLabel3">
    <w:name w:val="ListLabel 3"/>
    <w:qFormat/>
    <w:rsid w:val="00A3080A"/>
    <w:rPr>
      <w:b w:val="0"/>
      <w:i w:val="0"/>
      <w:caps/>
      <w:sz w:val="24"/>
    </w:rPr>
  </w:style>
  <w:style w:type="character" w:customStyle="1" w:styleId="ListLabel4">
    <w:name w:val="ListLabel 4"/>
    <w:qFormat/>
    <w:rsid w:val="00A3080A"/>
    <w:rPr>
      <w:b w:val="0"/>
      <w:sz w:val="23"/>
      <w:szCs w:val="23"/>
    </w:rPr>
  </w:style>
  <w:style w:type="character" w:customStyle="1" w:styleId="ListLabel5">
    <w:name w:val="ListLabel 5"/>
    <w:qFormat/>
    <w:rsid w:val="00A3080A"/>
    <w:rPr>
      <w:sz w:val="23"/>
      <w:szCs w:val="23"/>
    </w:rPr>
  </w:style>
  <w:style w:type="character" w:customStyle="1" w:styleId="ListLabel6">
    <w:name w:val="ListLabel 6"/>
    <w:qFormat/>
    <w:rsid w:val="00A3080A"/>
    <w:rPr>
      <w:i w:val="0"/>
    </w:rPr>
  </w:style>
  <w:style w:type="character" w:customStyle="1" w:styleId="ListLabel7">
    <w:name w:val="ListLabel 7"/>
    <w:qFormat/>
    <w:rsid w:val="00A3080A"/>
    <w:rPr>
      <w:i w:val="0"/>
    </w:rPr>
  </w:style>
  <w:style w:type="character" w:customStyle="1" w:styleId="ListLabel8">
    <w:name w:val="ListLabel 8"/>
    <w:qFormat/>
    <w:rsid w:val="00A3080A"/>
    <w:rPr>
      <w:b w:val="0"/>
      <w:sz w:val="22"/>
      <w:szCs w:val="22"/>
    </w:rPr>
  </w:style>
  <w:style w:type="character" w:customStyle="1" w:styleId="ListLabel9">
    <w:name w:val="ListLabel 9"/>
    <w:qFormat/>
    <w:rsid w:val="00A3080A"/>
    <w:rPr>
      <w:rFonts w:ascii="Calibri" w:hAnsi="Calibri"/>
      <w:color w:val="000000"/>
      <w:sz w:val="22"/>
      <w:szCs w:val="22"/>
      <w:lang w:eastAsia="en-US"/>
    </w:rPr>
  </w:style>
  <w:style w:type="character" w:customStyle="1" w:styleId="ListLabel10">
    <w:name w:val="ListLabel 10"/>
    <w:qFormat/>
    <w:rsid w:val="00A3080A"/>
    <w:rPr>
      <w:rFonts w:ascii="Calibri" w:hAnsi="Calibri"/>
      <w:color w:val="000000"/>
      <w:sz w:val="22"/>
      <w:szCs w:val="22"/>
      <w:lang w:val="en-US" w:eastAsia="en-US"/>
    </w:rPr>
  </w:style>
  <w:style w:type="character" w:customStyle="1" w:styleId="ListLabel11">
    <w:name w:val="ListLabel 11"/>
    <w:qFormat/>
    <w:rsid w:val="00A3080A"/>
    <w:rPr>
      <w:rFonts w:ascii="Calibri" w:hAnsi="Calibri"/>
      <w:color w:val="000000"/>
      <w:sz w:val="22"/>
      <w:szCs w:val="22"/>
    </w:rPr>
  </w:style>
  <w:style w:type="character" w:customStyle="1" w:styleId="EndnoteAnchor">
    <w:name w:val="Endnote Anchor"/>
    <w:rsid w:val="00A3080A"/>
    <w:rPr>
      <w:vertAlign w:val="superscript"/>
    </w:rPr>
  </w:style>
  <w:style w:type="character" w:customStyle="1" w:styleId="EndnoteCharacters">
    <w:name w:val="Endnote Characters"/>
    <w:qFormat/>
    <w:rsid w:val="00A3080A"/>
  </w:style>
  <w:style w:type="paragraph" w:customStyle="1" w:styleId="Heading">
    <w:name w:val="Heading"/>
    <w:basedOn w:val="Normal"/>
    <w:next w:val="BodyText"/>
    <w:qFormat/>
    <w:rsid w:val="00A3080A"/>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A3080A"/>
    <w:pPr>
      <w:spacing w:after="120"/>
    </w:pPr>
    <w:rPr>
      <w:rFonts w:cstheme="minorBidi"/>
      <w:kern w:val="2"/>
      <w:lang w:eastAsia="en-US"/>
      <w14:ligatures w14:val="standardContextual"/>
    </w:rPr>
  </w:style>
  <w:style w:type="character" w:customStyle="1" w:styleId="BodyTextChar1">
    <w:name w:val="Body Text Char1"/>
    <w:basedOn w:val="DefaultParagraphFont"/>
    <w:uiPriority w:val="99"/>
    <w:semiHidden/>
    <w:rsid w:val="00A3080A"/>
    <w:rPr>
      <w:rFonts w:ascii="Times New Roman" w:eastAsia="Times New Roman" w:hAnsi="Times New Roman" w:cs="Times New Roman"/>
      <w:kern w:val="0"/>
      <w:sz w:val="24"/>
      <w:szCs w:val="24"/>
      <w:lang w:eastAsia="lt-LT"/>
      <w14:ligatures w14:val="none"/>
    </w:rPr>
  </w:style>
  <w:style w:type="paragraph" w:styleId="List">
    <w:name w:val="List"/>
    <w:basedOn w:val="BodyText"/>
    <w:rsid w:val="00A3080A"/>
    <w:rPr>
      <w:rFonts w:cs="Lucida Sans"/>
    </w:rPr>
  </w:style>
  <w:style w:type="paragraph" w:styleId="Caption">
    <w:name w:val="caption"/>
    <w:basedOn w:val="Normal"/>
    <w:qFormat/>
    <w:rsid w:val="00A3080A"/>
    <w:pPr>
      <w:suppressLineNumbers/>
      <w:spacing w:before="120" w:after="120"/>
    </w:pPr>
    <w:rPr>
      <w:rFonts w:cs="Lucida Sans"/>
      <w:i/>
      <w:iCs/>
    </w:rPr>
  </w:style>
  <w:style w:type="paragraph" w:customStyle="1" w:styleId="Index">
    <w:name w:val="Index"/>
    <w:basedOn w:val="Normal"/>
    <w:qFormat/>
    <w:rsid w:val="00A3080A"/>
    <w:pPr>
      <w:suppressLineNumbers/>
    </w:pPr>
    <w:rPr>
      <w:rFonts w:cs="Lucida Sans"/>
    </w:rPr>
  </w:style>
  <w:style w:type="paragraph" w:styleId="BodyTextIndent2">
    <w:name w:val="Body Text Indent 2"/>
    <w:basedOn w:val="Normal"/>
    <w:link w:val="BodyTextIndent2Char"/>
    <w:qFormat/>
    <w:rsid w:val="00A3080A"/>
    <w:pPr>
      <w:ind w:left="314" w:hanging="314"/>
    </w:pPr>
    <w:rPr>
      <w:rFonts w:cstheme="minorBidi"/>
      <w:i/>
      <w:color w:val="000000"/>
      <w:kern w:val="2"/>
      <w:sz w:val="22"/>
      <w:szCs w:val="22"/>
      <w:lang w:eastAsia="en-US"/>
      <w14:ligatures w14:val="standardContextual"/>
    </w:rPr>
  </w:style>
  <w:style w:type="character" w:customStyle="1" w:styleId="BodyTextIndent2Char1">
    <w:name w:val="Body Text Indent 2 Char1"/>
    <w:basedOn w:val="DefaultParagraphFont"/>
    <w:uiPriority w:val="99"/>
    <w:semiHidden/>
    <w:rsid w:val="00A3080A"/>
    <w:rPr>
      <w:rFonts w:ascii="Times New Roman" w:eastAsia="Times New Roman" w:hAnsi="Times New Roman" w:cs="Times New Roman"/>
      <w:kern w:val="0"/>
      <w:sz w:val="24"/>
      <w:szCs w:val="24"/>
      <w:lang w:eastAsia="lt-LT"/>
      <w14:ligatures w14:val="none"/>
    </w:rPr>
  </w:style>
  <w:style w:type="paragraph" w:styleId="Header">
    <w:name w:val="header"/>
    <w:basedOn w:val="Normal"/>
    <w:link w:val="HeaderChar"/>
    <w:uiPriority w:val="99"/>
    <w:rsid w:val="00A3080A"/>
    <w:pPr>
      <w:tabs>
        <w:tab w:val="center" w:pos="4819"/>
        <w:tab w:val="right" w:pos="9638"/>
      </w:tabs>
    </w:pPr>
    <w:rPr>
      <w:rFonts w:cstheme="minorBidi"/>
      <w:kern w:val="2"/>
      <w:lang w:eastAsia="en-US"/>
      <w14:ligatures w14:val="standardContextual"/>
    </w:rPr>
  </w:style>
  <w:style w:type="character" w:customStyle="1" w:styleId="HeaderChar1">
    <w:name w:val="Header Char1"/>
    <w:basedOn w:val="DefaultParagraphFont"/>
    <w:uiPriority w:val="99"/>
    <w:semiHidden/>
    <w:rsid w:val="00A3080A"/>
    <w:rPr>
      <w:rFonts w:ascii="Times New Roman" w:eastAsia="Times New Roman" w:hAnsi="Times New Roman" w:cs="Times New Roman"/>
      <w:kern w:val="0"/>
      <w:sz w:val="24"/>
      <w:szCs w:val="24"/>
      <w:lang w:eastAsia="lt-LT"/>
      <w14:ligatures w14:val="none"/>
    </w:rPr>
  </w:style>
  <w:style w:type="paragraph" w:styleId="BalloonText">
    <w:name w:val="Balloon Text"/>
    <w:basedOn w:val="Normal"/>
    <w:link w:val="BalloonTextChar"/>
    <w:semiHidden/>
    <w:qFormat/>
    <w:rsid w:val="00A3080A"/>
    <w:rPr>
      <w:rFonts w:ascii="Tahoma" w:hAnsi="Tahoma" w:cs="Tahoma"/>
      <w:sz w:val="16"/>
      <w:szCs w:val="16"/>
    </w:rPr>
  </w:style>
  <w:style w:type="character" w:customStyle="1" w:styleId="BalloonTextChar">
    <w:name w:val="Balloon Text Char"/>
    <w:basedOn w:val="DefaultParagraphFont"/>
    <w:link w:val="BalloonText"/>
    <w:semiHidden/>
    <w:rsid w:val="00A3080A"/>
    <w:rPr>
      <w:rFonts w:ascii="Tahoma" w:eastAsia="Times New Roman" w:hAnsi="Tahoma" w:cs="Tahoma"/>
      <w:kern w:val="0"/>
      <w:sz w:val="16"/>
      <w:szCs w:val="16"/>
      <w:lang w:eastAsia="lt-LT"/>
      <w14:ligatures w14:val="none"/>
    </w:rPr>
  </w:style>
  <w:style w:type="paragraph" w:styleId="CommentText">
    <w:name w:val="annotation text"/>
    <w:basedOn w:val="Normal"/>
    <w:link w:val="CommentTextChar"/>
    <w:semiHidden/>
    <w:qFormat/>
    <w:rsid w:val="00A3080A"/>
    <w:rPr>
      <w:sz w:val="20"/>
      <w:szCs w:val="20"/>
    </w:rPr>
  </w:style>
  <w:style w:type="character" w:customStyle="1" w:styleId="CommentTextChar">
    <w:name w:val="Comment Text Char"/>
    <w:basedOn w:val="DefaultParagraphFont"/>
    <w:link w:val="CommentText"/>
    <w:semiHidden/>
    <w:rsid w:val="00A3080A"/>
    <w:rPr>
      <w:rFonts w:ascii="Times New Roman" w:eastAsia="Times New Roman" w:hAnsi="Times New Roman" w:cs="Times New Roman"/>
      <w:kern w:val="0"/>
      <w:sz w:val="20"/>
      <w:szCs w:val="20"/>
      <w:lang w:eastAsia="lt-LT"/>
      <w14:ligatures w14:val="none"/>
    </w:rPr>
  </w:style>
  <w:style w:type="paragraph" w:styleId="CommentSubject">
    <w:name w:val="annotation subject"/>
    <w:basedOn w:val="CommentText"/>
    <w:next w:val="CommentText"/>
    <w:link w:val="CommentSubjectChar"/>
    <w:semiHidden/>
    <w:qFormat/>
    <w:rsid w:val="00A3080A"/>
    <w:rPr>
      <w:b/>
      <w:bCs/>
    </w:rPr>
  </w:style>
  <w:style w:type="character" w:customStyle="1" w:styleId="CommentSubjectChar">
    <w:name w:val="Comment Subject Char"/>
    <w:basedOn w:val="CommentTextChar"/>
    <w:link w:val="CommentSubject"/>
    <w:semiHidden/>
    <w:rsid w:val="00A3080A"/>
    <w:rPr>
      <w:rFonts w:ascii="Times New Roman" w:eastAsia="Times New Roman" w:hAnsi="Times New Roman" w:cs="Times New Roman"/>
      <w:b/>
      <w:bCs/>
      <w:kern w:val="0"/>
      <w:sz w:val="20"/>
      <w:szCs w:val="20"/>
      <w:lang w:eastAsia="lt-LT"/>
      <w14:ligatures w14:val="none"/>
    </w:rPr>
  </w:style>
  <w:style w:type="paragraph" w:styleId="FootnoteText">
    <w:name w:val="footnote text"/>
    <w:basedOn w:val="Normal"/>
    <w:link w:val="FootnoteTextChar"/>
    <w:rsid w:val="00A3080A"/>
    <w:rPr>
      <w:rFonts w:cstheme="minorBidi"/>
      <w:kern w:val="2"/>
      <w:sz w:val="22"/>
      <w:szCs w:val="22"/>
      <w:lang w:eastAsia="en-US"/>
      <w14:ligatures w14:val="standardContextual"/>
    </w:rPr>
  </w:style>
  <w:style w:type="character" w:customStyle="1" w:styleId="FootnoteTextChar1">
    <w:name w:val="Footnote Text Char1"/>
    <w:basedOn w:val="DefaultParagraphFont"/>
    <w:uiPriority w:val="99"/>
    <w:semiHidden/>
    <w:rsid w:val="00A3080A"/>
    <w:rPr>
      <w:rFonts w:ascii="Times New Roman" w:eastAsia="Times New Roman" w:hAnsi="Times New Roman" w:cs="Times New Roman"/>
      <w:kern w:val="0"/>
      <w:sz w:val="20"/>
      <w:szCs w:val="20"/>
      <w:lang w:eastAsia="lt-LT"/>
      <w14:ligatures w14:val="none"/>
    </w:rPr>
  </w:style>
  <w:style w:type="paragraph" w:customStyle="1" w:styleId="BodyText1">
    <w:name w:val="Body Text1"/>
    <w:qFormat/>
    <w:rsid w:val="00A3080A"/>
    <w:pPr>
      <w:suppressAutoHyphens/>
      <w:spacing w:after="0" w:line="240" w:lineRule="auto"/>
      <w:ind w:firstLine="312"/>
      <w:jc w:val="both"/>
    </w:pPr>
    <w:rPr>
      <w:rFonts w:ascii="TimesLT" w:eastAsia="Arial" w:hAnsi="TimesLT" w:cs="Times New Roman"/>
      <w:kern w:val="0"/>
      <w:sz w:val="24"/>
      <w:szCs w:val="20"/>
      <w:lang w:val="en-GB" w:eastAsia="ar-SA"/>
      <w14:ligatures w14:val="none"/>
    </w:rPr>
  </w:style>
  <w:style w:type="paragraph" w:styleId="Footer">
    <w:name w:val="footer"/>
    <w:basedOn w:val="Normal"/>
    <w:link w:val="FooterChar"/>
    <w:rsid w:val="00A3080A"/>
    <w:pPr>
      <w:tabs>
        <w:tab w:val="center" w:pos="4819"/>
        <w:tab w:val="right" w:pos="9638"/>
      </w:tabs>
    </w:pPr>
  </w:style>
  <w:style w:type="character" w:customStyle="1" w:styleId="FooterChar">
    <w:name w:val="Footer Char"/>
    <w:basedOn w:val="DefaultParagraphFont"/>
    <w:link w:val="Footer"/>
    <w:rsid w:val="00A3080A"/>
    <w:rPr>
      <w:rFonts w:ascii="Times New Roman" w:eastAsia="Times New Roman" w:hAnsi="Times New Roman" w:cs="Times New Roman"/>
      <w:kern w:val="0"/>
      <w:sz w:val="24"/>
      <w:szCs w:val="24"/>
      <w:lang w:eastAsia="lt-LT"/>
      <w14:ligatures w14:val="none"/>
    </w:rPr>
  </w:style>
  <w:style w:type="paragraph" w:styleId="NoSpacing">
    <w:name w:val="No Spacing"/>
    <w:uiPriority w:val="1"/>
    <w:qFormat/>
    <w:rsid w:val="00A3080A"/>
    <w:pPr>
      <w:spacing w:after="0" w:line="240" w:lineRule="auto"/>
    </w:pPr>
    <w:rPr>
      <w:rFonts w:ascii="Times New Roman" w:eastAsia="Times New Roman" w:hAnsi="Times New Roman" w:cs="Times New Roman"/>
      <w:kern w:val="0"/>
      <w:sz w:val="24"/>
      <w:szCs w:val="24"/>
      <w:lang w:val="en-GB"/>
      <w14:ligatures w14:val="none"/>
    </w:rPr>
  </w:style>
  <w:style w:type="paragraph" w:styleId="ListNumber">
    <w:name w:val="List Number"/>
    <w:basedOn w:val="Normal"/>
    <w:semiHidden/>
    <w:qFormat/>
    <w:rsid w:val="00A3080A"/>
    <w:pPr>
      <w:jc w:val="both"/>
    </w:pPr>
    <w:rPr>
      <w:szCs w:val="20"/>
      <w:lang w:eastAsia="en-US"/>
    </w:rPr>
  </w:style>
  <w:style w:type="paragraph" w:customStyle="1" w:styleId="Default">
    <w:name w:val="Default"/>
    <w:qFormat/>
    <w:rsid w:val="00A3080A"/>
    <w:pPr>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1tekstas">
    <w:name w:val="1. tekstas"/>
    <w:basedOn w:val="BodyTextIndent"/>
    <w:link w:val="1tekstasChar"/>
    <w:qFormat/>
    <w:rsid w:val="00A3080A"/>
    <w:pPr>
      <w:widowControl w:val="0"/>
      <w:tabs>
        <w:tab w:val="left" w:pos="0"/>
        <w:tab w:val="left" w:pos="993"/>
        <w:tab w:val="left" w:pos="1276"/>
      </w:tabs>
      <w:spacing w:after="0" w:line="360" w:lineRule="auto"/>
      <w:jc w:val="both"/>
      <w:outlineLvl w:val="1"/>
    </w:pPr>
    <w:rPr>
      <w:bCs/>
    </w:rPr>
  </w:style>
  <w:style w:type="paragraph" w:styleId="BodyTextIndent">
    <w:name w:val="Body Text Indent"/>
    <w:basedOn w:val="Normal"/>
    <w:link w:val="BodyTextIndentChar"/>
    <w:uiPriority w:val="99"/>
    <w:semiHidden/>
    <w:unhideWhenUsed/>
    <w:rsid w:val="00A3080A"/>
    <w:pPr>
      <w:spacing w:after="120"/>
      <w:ind w:left="283"/>
    </w:pPr>
    <w:rPr>
      <w:rFonts w:cstheme="minorBidi"/>
      <w:kern w:val="2"/>
      <w:lang w:eastAsia="en-US"/>
      <w14:ligatures w14:val="standardContextual"/>
    </w:rPr>
  </w:style>
  <w:style w:type="character" w:customStyle="1" w:styleId="BodyTextIndentChar1">
    <w:name w:val="Body Text Indent Char1"/>
    <w:basedOn w:val="DefaultParagraphFont"/>
    <w:uiPriority w:val="99"/>
    <w:semiHidden/>
    <w:rsid w:val="00A3080A"/>
    <w:rPr>
      <w:rFonts w:ascii="Times New Roman" w:eastAsia="Times New Roman" w:hAnsi="Times New Roman" w:cs="Times New Roman"/>
      <w:kern w:val="0"/>
      <w:sz w:val="24"/>
      <w:szCs w:val="24"/>
      <w:lang w:eastAsia="lt-LT"/>
      <w14:ligatures w14:val="none"/>
    </w:rPr>
  </w:style>
  <w:style w:type="paragraph" w:customStyle="1" w:styleId="11tekstas">
    <w:name w:val="1.1. tekstas"/>
    <w:basedOn w:val="1tekstas"/>
    <w:qFormat/>
    <w:rsid w:val="00A3080A"/>
    <w:pPr>
      <w:tabs>
        <w:tab w:val="left" w:pos="1620"/>
      </w:tabs>
      <w:ind w:left="2007" w:hanging="360"/>
    </w:pPr>
  </w:style>
  <w:style w:type="paragraph" w:customStyle="1" w:styleId="111tekstas">
    <w:name w:val="1.1.1 tekstas"/>
    <w:basedOn w:val="11tekstas"/>
    <w:qFormat/>
    <w:rsid w:val="00A3080A"/>
    <w:pPr>
      <w:tabs>
        <w:tab w:val="left" w:pos="1418"/>
        <w:tab w:val="left" w:pos="1560"/>
        <w:tab w:val="left" w:pos="2340"/>
      </w:tabs>
      <w:ind w:left="2727" w:hanging="180"/>
    </w:pPr>
  </w:style>
  <w:style w:type="character" w:customStyle="1" w:styleId="TitleChar1">
    <w:name w:val="Title Char1"/>
    <w:basedOn w:val="DefaultParagraphFont"/>
    <w:uiPriority w:val="10"/>
    <w:rsid w:val="00A3080A"/>
    <w:rPr>
      <w:rFonts w:asciiTheme="majorHAnsi" w:eastAsiaTheme="majorEastAsia" w:hAnsiTheme="majorHAnsi" w:cstheme="majorBidi"/>
      <w:spacing w:val="-10"/>
      <w:kern w:val="28"/>
      <w:sz w:val="56"/>
      <w:szCs w:val="56"/>
    </w:rPr>
  </w:style>
  <w:style w:type="table" w:styleId="TableGrid">
    <w:name w:val="Table Grid"/>
    <w:basedOn w:val="TableNormal"/>
    <w:rsid w:val="00A3080A"/>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080A"/>
    <w:rPr>
      <w:color w:val="467886" w:themeColor="hyperlink"/>
      <w:u w:val="single"/>
    </w:rPr>
  </w:style>
  <w:style w:type="character" w:styleId="FootnoteReference">
    <w:name w:val="footnote reference"/>
    <w:aliases w:val="fr"/>
    <w:basedOn w:val="DefaultParagraphFont"/>
    <w:semiHidden/>
    <w:unhideWhenUsed/>
    <w:rsid w:val="00A3080A"/>
    <w:rPr>
      <w:vertAlign w:val="superscript"/>
    </w:rPr>
  </w:style>
  <w:style w:type="paragraph" w:customStyle="1" w:styleId="0Punktai">
    <w:name w:val="0_Punktai"/>
    <w:basedOn w:val="Normal"/>
    <w:rsid w:val="00A3080A"/>
    <w:pPr>
      <w:ind w:firstLine="567"/>
      <w:jc w:val="both"/>
    </w:pPr>
    <w:rPr>
      <w:sz w:val="20"/>
      <w:szCs w:val="20"/>
    </w:rPr>
  </w:style>
  <w:style w:type="character" w:customStyle="1" w:styleId="ui-provider">
    <w:name w:val="ui-provider"/>
    <w:basedOn w:val="DefaultParagraphFont"/>
    <w:rsid w:val="00A3080A"/>
  </w:style>
  <w:style w:type="character" w:styleId="UnresolvedMention">
    <w:name w:val="Unresolved Mention"/>
    <w:basedOn w:val="DefaultParagraphFont"/>
    <w:uiPriority w:val="99"/>
    <w:semiHidden/>
    <w:unhideWhenUsed/>
    <w:rsid w:val="00A3080A"/>
    <w:rPr>
      <w:color w:val="605E5C"/>
      <w:shd w:val="clear" w:color="auto" w:fill="E1DFDD"/>
    </w:rPr>
  </w:style>
  <w:style w:type="character" w:styleId="FollowedHyperlink">
    <w:name w:val="FollowedHyperlink"/>
    <w:basedOn w:val="DefaultParagraphFont"/>
    <w:uiPriority w:val="99"/>
    <w:semiHidden/>
    <w:unhideWhenUsed/>
    <w:rsid w:val="00A3080A"/>
    <w:rPr>
      <w:color w:val="96607D" w:themeColor="followedHyperlink"/>
      <w:u w:val="single"/>
    </w:rPr>
  </w:style>
  <w:style w:type="paragraph" w:styleId="Revision">
    <w:name w:val="Revision"/>
    <w:hidden/>
    <w:uiPriority w:val="99"/>
    <w:semiHidden/>
    <w:rsid w:val="00C45BA4"/>
    <w:pPr>
      <w:spacing w:after="0"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mailto:info@ans.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slabada@novian.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navicius.a@ans.lt"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ec.europa.eu/eurostat/databrowser/view/PRC_HICP_MV12R/default/table?lang=en" TargetMode="External"/><Relationship Id="rId4" Type="http://schemas.openxmlformats.org/officeDocument/2006/relationships/numbering" Target="numbering.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3C5A3BAC1A4793B95AD4194FEC19D0"/>
        <w:category>
          <w:name w:val="General"/>
          <w:gallery w:val="placeholder"/>
        </w:category>
        <w:types>
          <w:type w:val="bbPlcHdr"/>
        </w:types>
        <w:behaviors>
          <w:behavior w:val="content"/>
        </w:behaviors>
        <w:guid w:val="{2279F05D-46CE-4328-9925-64A656AE6C26}"/>
      </w:docPartPr>
      <w:docPartBody>
        <w:p w:rsidR="004E3F30" w:rsidRDefault="00BE5A41" w:rsidP="00BE5A41">
          <w:pPr>
            <w:pStyle w:val="D73C5A3BAC1A4793B95AD4194FEC19D0"/>
          </w:pPr>
          <w:r w:rsidRPr="003158C8">
            <w:rPr>
              <w:rStyle w:val="PlaceholderText"/>
            </w:rPr>
            <w:t>Choose an item.</w:t>
          </w:r>
        </w:p>
      </w:docPartBody>
    </w:docPart>
    <w:docPart>
      <w:docPartPr>
        <w:name w:val="311EE08CF9A14704A64BA44F02C1B923"/>
        <w:category>
          <w:name w:val="General"/>
          <w:gallery w:val="placeholder"/>
        </w:category>
        <w:types>
          <w:type w:val="bbPlcHdr"/>
        </w:types>
        <w:behaviors>
          <w:behavior w:val="content"/>
        </w:behaviors>
        <w:guid w:val="{6FE1BCC8-5747-492C-9051-197994C63B93}"/>
      </w:docPartPr>
      <w:docPartBody>
        <w:p w:rsidR="004E3F30" w:rsidRDefault="00BE5A41" w:rsidP="00BE5A41">
          <w:pPr>
            <w:pStyle w:val="311EE08CF9A14704A64BA44F02C1B923"/>
          </w:pPr>
          <w:r w:rsidRPr="003158C8">
            <w:rPr>
              <w:rStyle w:val="PlaceholderText"/>
            </w:rPr>
            <w:t>Choose an item.</w:t>
          </w:r>
        </w:p>
      </w:docPartBody>
    </w:docPart>
    <w:docPart>
      <w:docPartPr>
        <w:name w:val="BA86A595C105495488A43C6682A9BAA9"/>
        <w:category>
          <w:name w:val="General"/>
          <w:gallery w:val="placeholder"/>
        </w:category>
        <w:types>
          <w:type w:val="bbPlcHdr"/>
        </w:types>
        <w:behaviors>
          <w:behavior w:val="content"/>
        </w:behaviors>
        <w:guid w:val="{7F6CE7D6-10D4-4A98-A4F1-0E7B86D78BD2}"/>
      </w:docPartPr>
      <w:docPartBody>
        <w:p w:rsidR="004E3F30" w:rsidRDefault="00BE5A41" w:rsidP="00BE5A41">
          <w:pPr>
            <w:pStyle w:val="BA86A595C105495488A43C6682A9BAA9"/>
          </w:pPr>
          <w:r w:rsidRPr="003158C8">
            <w:rPr>
              <w:rStyle w:val="PlaceholderText"/>
            </w:rPr>
            <w:t>Choose an item.</w:t>
          </w:r>
        </w:p>
      </w:docPartBody>
    </w:docPart>
    <w:docPart>
      <w:docPartPr>
        <w:name w:val="297D3C39A3A54ED2987C2009CE7BD5DA"/>
        <w:category>
          <w:name w:val="General"/>
          <w:gallery w:val="placeholder"/>
        </w:category>
        <w:types>
          <w:type w:val="bbPlcHdr"/>
        </w:types>
        <w:behaviors>
          <w:behavior w:val="content"/>
        </w:behaviors>
        <w:guid w:val="{CA8FDD5E-2F89-4BB8-9FDD-74CA718769BE}"/>
      </w:docPartPr>
      <w:docPartBody>
        <w:p w:rsidR="004E3F30" w:rsidRDefault="00BE5A41" w:rsidP="00BE5A41">
          <w:pPr>
            <w:pStyle w:val="297D3C39A3A54ED2987C2009CE7BD5DA"/>
          </w:pPr>
          <w:r w:rsidRPr="003158C8">
            <w:rPr>
              <w:rStyle w:val="PlaceholderText"/>
            </w:rPr>
            <w:t>Choose an item.</w:t>
          </w:r>
        </w:p>
      </w:docPartBody>
    </w:docPart>
    <w:docPart>
      <w:docPartPr>
        <w:name w:val="730A8740EB8F43FBAA18AD2AD05D0FA1"/>
        <w:category>
          <w:name w:val="General"/>
          <w:gallery w:val="placeholder"/>
        </w:category>
        <w:types>
          <w:type w:val="bbPlcHdr"/>
        </w:types>
        <w:behaviors>
          <w:behavior w:val="content"/>
        </w:behaviors>
        <w:guid w:val="{D6EC83F3-79D1-4220-81F2-53A44C7F2416}"/>
      </w:docPartPr>
      <w:docPartBody>
        <w:p w:rsidR="004E3F30" w:rsidRDefault="00BE5A41" w:rsidP="00BE5A41">
          <w:pPr>
            <w:pStyle w:val="730A8740EB8F43FBAA18AD2AD05D0FA1"/>
          </w:pPr>
          <w:r w:rsidRPr="003158C8">
            <w:rPr>
              <w:rStyle w:val="PlaceholderText"/>
            </w:rPr>
            <w:t>Choose an item.</w:t>
          </w:r>
        </w:p>
      </w:docPartBody>
    </w:docPart>
    <w:docPart>
      <w:docPartPr>
        <w:name w:val="9E756D241787476186DD320CAC34217F"/>
        <w:category>
          <w:name w:val="General"/>
          <w:gallery w:val="placeholder"/>
        </w:category>
        <w:types>
          <w:type w:val="bbPlcHdr"/>
        </w:types>
        <w:behaviors>
          <w:behavior w:val="content"/>
        </w:behaviors>
        <w:guid w:val="{7AB9ECC1-14A8-4BBD-9FDB-426C89F75499}"/>
      </w:docPartPr>
      <w:docPartBody>
        <w:p w:rsidR="004E3F30" w:rsidRDefault="00BE5A41" w:rsidP="00BE5A41">
          <w:pPr>
            <w:pStyle w:val="9E756D241787476186DD320CAC34217F"/>
          </w:pPr>
          <w:r>
            <w:rPr>
              <w:rStyle w:val="PlaceholderText"/>
            </w:rPr>
            <w:t>Choose an item.</w:t>
          </w:r>
        </w:p>
      </w:docPartBody>
    </w:docPart>
    <w:docPart>
      <w:docPartPr>
        <w:name w:val="F6649BE5F161455EB03B7D9D70B4BA20"/>
        <w:category>
          <w:name w:val="General"/>
          <w:gallery w:val="placeholder"/>
        </w:category>
        <w:types>
          <w:type w:val="bbPlcHdr"/>
        </w:types>
        <w:behaviors>
          <w:behavior w:val="content"/>
        </w:behaviors>
        <w:guid w:val="{852387FD-DBCF-42E6-AFB5-D2CEDC861D10}"/>
      </w:docPartPr>
      <w:docPartBody>
        <w:p w:rsidR="004E3F30" w:rsidRDefault="00BE5A41" w:rsidP="00BE5A41">
          <w:pPr>
            <w:pStyle w:val="F6649BE5F161455EB03B7D9D70B4BA20"/>
          </w:pPr>
          <w:r>
            <w:rPr>
              <w:rStyle w:val="PlaceholderText"/>
            </w:rPr>
            <w:t>Choose an item.</w:t>
          </w:r>
        </w:p>
      </w:docPartBody>
    </w:docPart>
    <w:docPart>
      <w:docPartPr>
        <w:name w:val="E5A6FEA4FE90470BA6A5C6BF61C0AE75"/>
        <w:category>
          <w:name w:val="General"/>
          <w:gallery w:val="placeholder"/>
        </w:category>
        <w:types>
          <w:type w:val="bbPlcHdr"/>
        </w:types>
        <w:behaviors>
          <w:behavior w:val="content"/>
        </w:behaviors>
        <w:guid w:val="{6F95039F-B191-4EB6-9488-4F8A8C661E56}"/>
      </w:docPartPr>
      <w:docPartBody>
        <w:p w:rsidR="004E3F30" w:rsidRDefault="00BE5A41" w:rsidP="00BE5A41">
          <w:pPr>
            <w:pStyle w:val="E5A6FEA4FE90470BA6A5C6BF61C0AE75"/>
          </w:pPr>
          <w:r>
            <w:rPr>
              <w:rStyle w:val="PlaceholderText"/>
            </w:rPr>
            <w:t>Choose an item.</w:t>
          </w:r>
        </w:p>
      </w:docPartBody>
    </w:docPart>
    <w:docPart>
      <w:docPartPr>
        <w:name w:val="D4A4FC46D8774206AAA40CCE817303C8"/>
        <w:category>
          <w:name w:val="General"/>
          <w:gallery w:val="placeholder"/>
        </w:category>
        <w:types>
          <w:type w:val="bbPlcHdr"/>
        </w:types>
        <w:behaviors>
          <w:behavior w:val="content"/>
        </w:behaviors>
        <w:guid w:val="{377CCA0A-430F-494C-B487-49C117F309AF}"/>
      </w:docPartPr>
      <w:docPartBody>
        <w:p w:rsidR="004E3F30" w:rsidRDefault="00BE5A41" w:rsidP="00BE5A41">
          <w:pPr>
            <w:pStyle w:val="D4A4FC46D8774206AAA40CCE817303C8"/>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20007A87" w:usb1="80000000" w:usb2="00000008"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A41"/>
    <w:rsid w:val="0016073E"/>
    <w:rsid w:val="004E3F30"/>
    <w:rsid w:val="005D6B7E"/>
    <w:rsid w:val="007365A0"/>
    <w:rsid w:val="0077005D"/>
    <w:rsid w:val="00770DE4"/>
    <w:rsid w:val="007F13D8"/>
    <w:rsid w:val="008A1C41"/>
    <w:rsid w:val="00BE42F4"/>
    <w:rsid w:val="00BE5A41"/>
    <w:rsid w:val="00E764DD"/>
    <w:rsid w:val="00F7481E"/>
    <w:rsid w:val="00FE2B3F"/>
    <w:rsid w:val="00FF77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5A41"/>
  </w:style>
  <w:style w:type="paragraph" w:customStyle="1" w:styleId="D73C5A3BAC1A4793B95AD4194FEC19D0">
    <w:name w:val="D73C5A3BAC1A4793B95AD4194FEC19D0"/>
    <w:rsid w:val="00BE5A41"/>
  </w:style>
  <w:style w:type="paragraph" w:customStyle="1" w:styleId="311EE08CF9A14704A64BA44F02C1B923">
    <w:name w:val="311EE08CF9A14704A64BA44F02C1B923"/>
    <w:rsid w:val="00BE5A41"/>
  </w:style>
  <w:style w:type="paragraph" w:customStyle="1" w:styleId="BA86A595C105495488A43C6682A9BAA9">
    <w:name w:val="BA86A595C105495488A43C6682A9BAA9"/>
    <w:rsid w:val="00BE5A41"/>
  </w:style>
  <w:style w:type="paragraph" w:customStyle="1" w:styleId="297D3C39A3A54ED2987C2009CE7BD5DA">
    <w:name w:val="297D3C39A3A54ED2987C2009CE7BD5DA"/>
    <w:rsid w:val="00BE5A41"/>
  </w:style>
  <w:style w:type="paragraph" w:customStyle="1" w:styleId="730A8740EB8F43FBAA18AD2AD05D0FA1">
    <w:name w:val="730A8740EB8F43FBAA18AD2AD05D0FA1"/>
    <w:rsid w:val="00BE5A41"/>
  </w:style>
  <w:style w:type="paragraph" w:customStyle="1" w:styleId="9E756D241787476186DD320CAC34217F">
    <w:name w:val="9E756D241787476186DD320CAC34217F"/>
    <w:rsid w:val="00BE5A41"/>
  </w:style>
  <w:style w:type="paragraph" w:customStyle="1" w:styleId="F6649BE5F161455EB03B7D9D70B4BA20">
    <w:name w:val="F6649BE5F161455EB03B7D9D70B4BA20"/>
    <w:rsid w:val="00BE5A41"/>
  </w:style>
  <w:style w:type="paragraph" w:customStyle="1" w:styleId="E5A6FEA4FE90470BA6A5C6BF61C0AE75">
    <w:name w:val="E5A6FEA4FE90470BA6A5C6BF61C0AE75"/>
    <w:rsid w:val="00BE5A41"/>
  </w:style>
  <w:style w:type="paragraph" w:customStyle="1" w:styleId="D4A4FC46D8774206AAA40CCE817303C8">
    <w:name w:val="D4A4FC46D8774206AAA40CCE817303C8"/>
    <w:rsid w:val="00BE5A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6b6a36-304b-427a-97a7-e39bc0ec874b" xsi:nil="true"/>
    <Date xmlns="23d57017-328a-4182-9f0d-3ecbc7cf6df2" xsi:nil="true"/>
    <_Flow_SignoffStatus xmlns="23d57017-328a-4182-9f0d-3ecbc7cf6df2" xsi:nil="true"/>
    <lcf76f155ced4ddcb4097134ff3c332f xmlns="23d57017-328a-4182-9f0d-3ecbc7cf6df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7DE83D54282F43A92A5755184B6BA2" ma:contentTypeVersion="22" ma:contentTypeDescription="Create a new document." ma:contentTypeScope="" ma:versionID="e73fdf585928abc6225a9541253903bd">
  <xsd:schema xmlns:xsd="http://www.w3.org/2001/XMLSchema" xmlns:xs="http://www.w3.org/2001/XMLSchema" xmlns:p="http://schemas.microsoft.com/office/2006/metadata/properties" xmlns:ns2="23d57017-328a-4182-9f0d-3ecbc7cf6df2" xmlns:ns3="f16b6a36-304b-427a-97a7-e39bc0ec874b" targetNamespace="http://schemas.microsoft.com/office/2006/metadata/properties" ma:root="true" ma:fieldsID="c2522d0d026766cb300272afc43517d9" ns2:_="" ns3:_="">
    <xsd:import namespace="23d57017-328a-4182-9f0d-3ecbc7cf6df2"/>
    <xsd:import namespace="f16b6a36-304b-427a-97a7-e39bc0ec87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ate"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57017-328a-4182-9f0d-3ecbc7cf6d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 ma:index="12" nillable="true" ma:displayName="Date" ma:format="DateOnly" ma:internalName="Date">
      <xsd:simpleType>
        <xsd:restriction base="dms:DateTim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4672b9e-78fb-476a-b978-361a03283f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6b6a36-304b-427a-97a7-e39bc0ec874b" elementFormDefault="qualified">
    <xsd:import namespace="http://schemas.microsoft.com/office/2006/documentManagement/types"/>
    <xsd:import namespace="http://schemas.microsoft.com/office/infopath/2007/PartnerControls"/>
    <xsd:element name="SharedWithUsers" ma:index="1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5041ac-2cfb-4e2a-94de-27c1444ab8b6}" ma:internalName="TaxCatchAll" ma:showField="CatchAllData" ma:web="f16b6a36-304b-427a-97a7-e39bc0ec87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F10711-8F80-4512-8234-2AD1A84A60FB}">
  <ds:schemaRefs>
    <ds:schemaRef ds:uri="http://schemas.microsoft.com/office/2006/metadata/properties"/>
    <ds:schemaRef ds:uri="http://schemas.microsoft.com/office/infopath/2007/PartnerControls"/>
    <ds:schemaRef ds:uri="f16b6a36-304b-427a-97a7-e39bc0ec874b"/>
    <ds:schemaRef ds:uri="23d57017-328a-4182-9f0d-3ecbc7cf6df2"/>
  </ds:schemaRefs>
</ds:datastoreItem>
</file>

<file path=customXml/itemProps2.xml><?xml version="1.0" encoding="utf-8"?>
<ds:datastoreItem xmlns:ds="http://schemas.openxmlformats.org/officeDocument/2006/customXml" ds:itemID="{DB288501-996E-47F8-AC9C-8D425E39B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57017-328a-4182-9f0d-3ecbc7cf6df2"/>
    <ds:schemaRef ds:uri="f16b6a36-304b-427a-97a7-e39bc0ec8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33EDB1-FE3B-47A5-838E-7BD4327CCE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1148</TotalTime>
  <Pages>15</Pages>
  <Words>35028</Words>
  <Characters>19967</Characters>
  <Application>Microsoft Office Word</Application>
  <DocSecurity>0</DocSecurity>
  <Lines>166</Lines>
  <Paragraphs>109</Paragraphs>
  <ScaleCrop>false</ScaleCrop>
  <HeadingPairs>
    <vt:vector size="2" baseType="variant">
      <vt:variant>
        <vt:lpstr>Title</vt:lpstr>
      </vt:variant>
      <vt:variant>
        <vt:i4>1</vt:i4>
      </vt:variant>
    </vt:vector>
  </HeadingPairs>
  <TitlesOfParts>
    <vt:vector size="1" baseType="lpstr">
      <vt:lpstr/>
    </vt:vector>
  </TitlesOfParts>
  <Company>Oro navigacija</Company>
  <LinksUpToDate>false</LinksUpToDate>
  <CharactersWithSpaces>54886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Donaldas Stepuro</dc:creator>
  <cp:keywords/>
  <dc:description/>
  <cp:lastModifiedBy>Vytautė Mackonė</cp:lastModifiedBy>
  <cp:revision>48</cp:revision>
  <dcterms:created xsi:type="dcterms:W3CDTF">2024-09-09T12:25:00Z</dcterms:created>
  <dcterms:modified xsi:type="dcterms:W3CDTF">2025-03-03T07:33:00Z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0x0101002A7DE83D54282F43A92A5755184B6BA2</vt:lpwstr>
  </property>
  <property fmtid="{D5CDD505-2E9C-101B-9397-08002B2CF9AE}" pid="3" name="MediaServiceImageTags">
    <vt:lpwstr/>
  </property>
</Properties>
</file>